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6" w:type="dxa"/>
        <w:tblInd w:w="108" w:type="dxa"/>
        <w:tblLayout w:type="fixed"/>
        <w:tblLook w:val="0000"/>
      </w:tblPr>
      <w:tblGrid>
        <w:gridCol w:w="3346"/>
        <w:gridCol w:w="2160"/>
        <w:gridCol w:w="3780"/>
      </w:tblGrid>
      <w:tr w:rsidR="00DE5A81" w:rsidRPr="00747DA3" w:rsidTr="00A90339">
        <w:trPr>
          <w:trHeight w:val="1268"/>
        </w:trPr>
        <w:tc>
          <w:tcPr>
            <w:tcW w:w="3346" w:type="dxa"/>
          </w:tcPr>
          <w:p w:rsidR="00DE5A81" w:rsidRPr="00747DA3" w:rsidRDefault="00DE5A81" w:rsidP="00A90339">
            <w:pPr>
              <w:jc w:val="center"/>
              <w:rPr>
                <w:b/>
              </w:rPr>
            </w:pPr>
            <w:r w:rsidRPr="00747DA3">
              <w:rPr>
                <w:b/>
                <w:szCs w:val="28"/>
              </w:rPr>
              <w:tab/>
            </w:r>
          </w:p>
          <w:p w:rsidR="00DE5A81" w:rsidRPr="00747DA3" w:rsidRDefault="00DE5A81" w:rsidP="00A9033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747DA3">
              <w:rPr>
                <w:b/>
                <w:sz w:val="18"/>
                <w:szCs w:val="18"/>
              </w:rPr>
              <w:t>Къэбэрдей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Балъкъэр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Республикэм</w:t>
            </w:r>
            <w:proofErr w:type="spellEnd"/>
          </w:p>
          <w:p w:rsidR="00DE5A81" w:rsidRPr="00747DA3" w:rsidRDefault="00DE5A81" w:rsidP="00A9033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747DA3">
              <w:rPr>
                <w:b/>
                <w:sz w:val="18"/>
                <w:szCs w:val="18"/>
              </w:rPr>
              <w:t>щыщ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Тэрч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муниципальнэ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районным</w:t>
            </w:r>
          </w:p>
          <w:p w:rsidR="00DE5A81" w:rsidRPr="00747DA3" w:rsidRDefault="00DE5A81" w:rsidP="00A90339">
            <w:pPr>
              <w:jc w:val="center"/>
              <w:rPr>
                <w:b/>
              </w:rPr>
            </w:pPr>
            <w:r w:rsidRPr="00747DA3">
              <w:rPr>
                <w:b/>
                <w:sz w:val="18"/>
                <w:szCs w:val="18"/>
              </w:rPr>
              <w:t xml:space="preserve">и </w:t>
            </w:r>
            <w:proofErr w:type="spellStart"/>
            <w:r w:rsidRPr="00747DA3">
              <w:rPr>
                <w:b/>
                <w:sz w:val="18"/>
                <w:szCs w:val="18"/>
              </w:rPr>
              <w:t>щ</w:t>
            </w:r>
            <w:proofErr w:type="spellEnd"/>
            <w:proofErr w:type="gramStart"/>
            <w:r w:rsidRPr="00747DA3"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 w:rsidRPr="00747DA3">
              <w:rPr>
                <w:b/>
                <w:sz w:val="18"/>
                <w:szCs w:val="18"/>
              </w:rPr>
              <w:t>ып</w:t>
            </w:r>
            <w:proofErr w:type="spellEnd"/>
            <w:r w:rsidRPr="00747DA3">
              <w:rPr>
                <w:b/>
                <w:sz w:val="18"/>
                <w:szCs w:val="18"/>
                <w:lang w:val="en-US"/>
              </w:rPr>
              <w:t>I</w:t>
            </w:r>
            <w:r w:rsidRPr="00747DA3">
              <w:rPr>
                <w:b/>
                <w:sz w:val="18"/>
                <w:szCs w:val="18"/>
              </w:rPr>
              <w:t xml:space="preserve">э </w:t>
            </w:r>
            <w:proofErr w:type="spellStart"/>
            <w:r w:rsidRPr="00747DA3">
              <w:rPr>
                <w:b/>
                <w:sz w:val="18"/>
                <w:szCs w:val="18"/>
              </w:rPr>
              <w:t>администрацэ</w:t>
            </w:r>
            <w:proofErr w:type="spellEnd"/>
          </w:p>
        </w:tc>
        <w:tc>
          <w:tcPr>
            <w:tcW w:w="2160" w:type="dxa"/>
          </w:tcPr>
          <w:p w:rsidR="00DE5A81" w:rsidRPr="00747DA3" w:rsidRDefault="00DE5A81" w:rsidP="00A90339">
            <w:pPr>
              <w:jc w:val="center"/>
              <w:rPr>
                <w:b/>
              </w:rPr>
            </w:pPr>
            <w:r w:rsidRPr="00747DA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84371485" r:id="rId7"/>
              </w:object>
            </w:r>
          </w:p>
        </w:tc>
        <w:tc>
          <w:tcPr>
            <w:tcW w:w="3780" w:type="dxa"/>
          </w:tcPr>
          <w:p w:rsidR="00DE5A81" w:rsidRPr="00747DA3" w:rsidRDefault="00DE5A81" w:rsidP="00A90339">
            <w:pPr>
              <w:jc w:val="center"/>
              <w:rPr>
                <w:b/>
              </w:rPr>
            </w:pPr>
          </w:p>
          <w:p w:rsidR="00DE5A81" w:rsidRPr="00747DA3" w:rsidRDefault="00DE5A81" w:rsidP="00A90339">
            <w:pPr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 xml:space="preserve">       </w:t>
            </w:r>
            <w:proofErr w:type="spellStart"/>
            <w:r w:rsidRPr="00747DA3">
              <w:rPr>
                <w:b/>
                <w:sz w:val="18"/>
                <w:szCs w:val="18"/>
              </w:rPr>
              <w:t>Къабарты-Малкъар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Республиканы</w:t>
            </w:r>
            <w:proofErr w:type="spellEnd"/>
          </w:p>
          <w:p w:rsidR="00DE5A81" w:rsidRPr="00747DA3" w:rsidRDefault="00DE5A81" w:rsidP="00A90339">
            <w:pPr>
              <w:ind w:right="-254"/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 xml:space="preserve">Терк </w:t>
            </w:r>
            <w:proofErr w:type="spellStart"/>
            <w:r w:rsidRPr="00747DA3">
              <w:rPr>
                <w:b/>
                <w:sz w:val="18"/>
                <w:szCs w:val="18"/>
              </w:rPr>
              <w:t>районуну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7DA3">
              <w:rPr>
                <w:b/>
                <w:sz w:val="18"/>
                <w:szCs w:val="18"/>
              </w:rPr>
              <w:t>жер-жерли</w:t>
            </w:r>
            <w:proofErr w:type="spellEnd"/>
            <w:r w:rsidRPr="00747DA3">
              <w:rPr>
                <w:b/>
                <w:sz w:val="18"/>
                <w:szCs w:val="18"/>
              </w:rPr>
              <w:t xml:space="preserve">  муниципал </w:t>
            </w:r>
          </w:p>
          <w:p w:rsidR="00DE5A81" w:rsidRPr="00747DA3" w:rsidRDefault="00DE5A81" w:rsidP="00A90339">
            <w:pPr>
              <w:ind w:right="-254"/>
              <w:jc w:val="center"/>
              <w:rPr>
                <w:b/>
                <w:sz w:val="18"/>
                <w:szCs w:val="18"/>
              </w:rPr>
            </w:pPr>
            <w:proofErr w:type="spellStart"/>
            <w:r w:rsidRPr="00747DA3">
              <w:rPr>
                <w:b/>
                <w:sz w:val="18"/>
                <w:szCs w:val="18"/>
              </w:rPr>
              <w:t>администрациясы</w:t>
            </w:r>
            <w:proofErr w:type="spellEnd"/>
          </w:p>
          <w:p w:rsidR="00DE5A81" w:rsidRPr="00747DA3" w:rsidRDefault="00DE5A81" w:rsidP="00A90339">
            <w:pPr>
              <w:rPr>
                <w:b/>
              </w:rPr>
            </w:pPr>
          </w:p>
        </w:tc>
      </w:tr>
    </w:tbl>
    <w:p w:rsidR="00DE5A81" w:rsidRPr="007C344F" w:rsidRDefault="00DE5A81" w:rsidP="00DE5A81">
      <w:pPr>
        <w:jc w:val="center"/>
        <w:rPr>
          <w:b/>
        </w:rPr>
      </w:pPr>
      <w:r w:rsidRPr="001C0EDE">
        <w:rPr>
          <w:b/>
        </w:rPr>
        <w:t xml:space="preserve">МЕСТНАЯ  АДМИНИСТРАЦИЯ </w:t>
      </w:r>
      <w:r>
        <w:rPr>
          <w:b/>
        </w:rPr>
        <w:t xml:space="preserve">С.П.ПЛАНОВСКОЕ  </w:t>
      </w:r>
      <w:r w:rsidRPr="001C0EDE">
        <w:rPr>
          <w:b/>
        </w:rPr>
        <w:t>ТЕРСКОГО МУНИЦИПАЛЬНОГО РАЙОНА</w:t>
      </w:r>
      <w:r>
        <w:rPr>
          <w:b/>
        </w:rPr>
        <w:t xml:space="preserve">  КАБАРДИНО-БАЛКАРСКОЙ РЕСПУБЛИКИ</w:t>
      </w:r>
    </w:p>
    <w:p w:rsidR="00DE5A81" w:rsidRPr="007C344F" w:rsidRDefault="00DE5A81" w:rsidP="00DE5A8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Pr="007C344F"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DE5A81" w:rsidRPr="00946EC8" w:rsidRDefault="00DE5A81" w:rsidP="00DE5A81">
      <w:pPr>
        <w:rPr>
          <w:szCs w:val="28"/>
        </w:rPr>
      </w:pPr>
      <w:r w:rsidRPr="007C344F">
        <w:t xml:space="preserve">361222, </w:t>
      </w:r>
      <w:proofErr w:type="spellStart"/>
      <w:r w:rsidRPr="007C344F">
        <w:t>с.п</w:t>
      </w:r>
      <w:proofErr w:type="gramStart"/>
      <w:r w:rsidRPr="007C344F">
        <w:t>.П</w:t>
      </w:r>
      <w:proofErr w:type="gramEnd"/>
      <w:r w:rsidRPr="007C344F">
        <w:t>лановское</w:t>
      </w:r>
      <w:proofErr w:type="spellEnd"/>
      <w:r w:rsidRPr="007C344F">
        <w:t xml:space="preserve">, пер.Гагарина,д2 , тел: 75-6-42,  75-6- 43  факс 8(86632) 75-6-43                                                                                                         </w:t>
      </w:r>
      <w:r w:rsidRPr="00D473CA">
        <w:t xml:space="preserve">                   </w:t>
      </w:r>
      <w:r>
        <w:t xml:space="preserve">                  </w:t>
      </w:r>
    </w:p>
    <w:p w:rsidR="00DE5A81" w:rsidRDefault="00DE5A81" w:rsidP="00DE5A81">
      <w:pPr>
        <w:jc w:val="center"/>
      </w:pPr>
      <w:r>
        <w:t xml:space="preserve">                                                                                                        </w:t>
      </w:r>
    </w:p>
    <w:p w:rsidR="00C33AD3" w:rsidRPr="00C33AD3" w:rsidRDefault="00734358" w:rsidP="00C33AD3">
      <w:pPr>
        <w:tabs>
          <w:tab w:val="left" w:pos="6375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30.07. </w:t>
      </w:r>
      <w:r w:rsidR="00C33AD3" w:rsidRPr="00C33AD3">
        <w:rPr>
          <w:bCs/>
          <w:sz w:val="28"/>
          <w:szCs w:val="28"/>
        </w:rPr>
        <w:t xml:space="preserve">2024г                    </w:t>
      </w:r>
      <w:r>
        <w:rPr>
          <w:bCs/>
          <w:sz w:val="28"/>
          <w:szCs w:val="28"/>
        </w:rPr>
        <w:t xml:space="preserve">        </w:t>
      </w:r>
      <w:r w:rsidR="00C33AD3" w:rsidRPr="00C33AD3">
        <w:rPr>
          <w:bCs/>
          <w:sz w:val="28"/>
          <w:szCs w:val="28"/>
        </w:rPr>
        <w:t xml:space="preserve">                      </w:t>
      </w:r>
      <w:r w:rsidR="00C33AD3">
        <w:rPr>
          <w:bCs/>
          <w:sz w:val="28"/>
          <w:szCs w:val="28"/>
        </w:rPr>
        <w:t xml:space="preserve">                         </w:t>
      </w:r>
      <w:r w:rsidR="00C33AD3" w:rsidRPr="00C33AD3">
        <w:rPr>
          <w:bCs/>
          <w:sz w:val="28"/>
          <w:szCs w:val="28"/>
        </w:rPr>
        <w:t xml:space="preserve">   </w:t>
      </w:r>
      <w:r w:rsidR="00C33AD3">
        <w:rPr>
          <w:bCs/>
          <w:sz w:val="28"/>
          <w:szCs w:val="28"/>
        </w:rPr>
        <w:t xml:space="preserve">    </w:t>
      </w:r>
      <w:r w:rsidR="00C33AD3" w:rsidRPr="00C33AD3">
        <w:rPr>
          <w:bCs/>
          <w:sz w:val="28"/>
          <w:szCs w:val="28"/>
        </w:rPr>
        <w:t xml:space="preserve">с.п. </w:t>
      </w:r>
      <w:proofErr w:type="spellStart"/>
      <w:r w:rsidR="00DE5A81">
        <w:rPr>
          <w:bCs/>
          <w:sz w:val="28"/>
          <w:szCs w:val="28"/>
        </w:rPr>
        <w:t>Плановское</w:t>
      </w:r>
      <w:proofErr w:type="spellEnd"/>
    </w:p>
    <w:p w:rsidR="00C33AD3" w:rsidRPr="006116A8" w:rsidRDefault="00734358" w:rsidP="00C33AD3">
      <w:pPr>
        <w:pStyle w:val="2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ПОСТАНОВЛЕНЭ </w:t>
      </w:r>
      <w:r w:rsidR="00C33AD3" w:rsidRPr="006116A8">
        <w:rPr>
          <w:rFonts w:ascii="Times New Roman" w:hAnsi="Times New Roman"/>
          <w:bCs w:val="0"/>
          <w:i w:val="0"/>
        </w:rPr>
        <w:t>№</w:t>
      </w:r>
      <w:r>
        <w:rPr>
          <w:rFonts w:ascii="Times New Roman" w:hAnsi="Times New Roman"/>
          <w:bCs w:val="0"/>
          <w:i w:val="0"/>
        </w:rPr>
        <w:t>52-п</w:t>
      </w:r>
      <w:r w:rsidR="00C33AD3" w:rsidRPr="006116A8">
        <w:rPr>
          <w:rFonts w:ascii="Times New Roman" w:hAnsi="Times New Roman"/>
          <w:bCs w:val="0"/>
          <w:i w:val="0"/>
        </w:rPr>
        <w:t xml:space="preserve"> </w:t>
      </w:r>
    </w:p>
    <w:p w:rsidR="00C33AD3" w:rsidRPr="006116A8" w:rsidRDefault="00C33AD3" w:rsidP="00C33AD3">
      <w:pPr>
        <w:jc w:val="center"/>
        <w:rPr>
          <w:b/>
          <w:bCs/>
          <w:sz w:val="28"/>
        </w:rPr>
      </w:pPr>
      <w:r w:rsidRPr="006116A8">
        <w:rPr>
          <w:b/>
          <w:bCs/>
          <w:sz w:val="28"/>
        </w:rPr>
        <w:t>БЕГИМ</w:t>
      </w:r>
      <w:r w:rsidR="00734358">
        <w:rPr>
          <w:b/>
          <w:bCs/>
          <w:sz w:val="28"/>
        </w:rPr>
        <w:t xml:space="preserve"> </w:t>
      </w:r>
      <w:r w:rsidRPr="006116A8">
        <w:rPr>
          <w:b/>
          <w:bCs/>
          <w:sz w:val="28"/>
        </w:rPr>
        <w:t>№</w:t>
      </w:r>
      <w:r w:rsidR="00734358">
        <w:rPr>
          <w:b/>
          <w:bCs/>
          <w:sz w:val="28"/>
        </w:rPr>
        <w:t>52-п</w:t>
      </w:r>
      <w:r w:rsidRPr="006116A8">
        <w:rPr>
          <w:b/>
          <w:bCs/>
          <w:sz w:val="28"/>
        </w:rPr>
        <w:t xml:space="preserve"> </w:t>
      </w:r>
    </w:p>
    <w:p w:rsidR="00C33AD3" w:rsidRPr="006116A8" w:rsidRDefault="00C33AD3" w:rsidP="00C33AD3">
      <w:pPr>
        <w:pStyle w:val="ConsPlusTitle"/>
        <w:widowControl/>
        <w:suppressAutoHyphens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</w:rPr>
        <w:t xml:space="preserve">                                </w:t>
      </w:r>
      <w:r w:rsidRPr="006116A8">
        <w:rPr>
          <w:rFonts w:ascii="Times New Roman" w:hAnsi="Times New Roman" w:cs="Times New Roman"/>
          <w:bCs w:val="0"/>
          <w:sz w:val="28"/>
        </w:rPr>
        <w:t>ПОСТАНОВЛЕНИЕ</w:t>
      </w:r>
      <w:r>
        <w:rPr>
          <w:rFonts w:ascii="Times New Roman" w:hAnsi="Times New Roman" w:cs="Times New Roman"/>
          <w:bCs w:val="0"/>
          <w:sz w:val="28"/>
        </w:rPr>
        <w:t xml:space="preserve"> №</w:t>
      </w:r>
      <w:r w:rsidR="00734358">
        <w:rPr>
          <w:rFonts w:ascii="Times New Roman" w:hAnsi="Times New Roman" w:cs="Times New Roman"/>
          <w:bCs w:val="0"/>
          <w:sz w:val="28"/>
        </w:rPr>
        <w:t>52-п</w:t>
      </w:r>
    </w:p>
    <w:p w:rsidR="00C33AD3" w:rsidRDefault="00C33AD3" w:rsidP="00C33AD3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5A81" w:rsidRPr="00FF65EE" w:rsidRDefault="0057069A" w:rsidP="00DE5A81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DE5A81">
        <w:rPr>
          <w:b/>
          <w:bCs/>
          <w:sz w:val="28"/>
          <w:szCs w:val="28"/>
        </w:rPr>
        <w:t xml:space="preserve">Об утверждении Положения </w:t>
      </w:r>
      <w:r w:rsidR="00DE5A81" w:rsidRPr="00751DB8">
        <w:rPr>
          <w:b/>
          <w:bCs/>
          <w:sz w:val="28"/>
          <w:szCs w:val="28"/>
        </w:rPr>
        <w:t xml:space="preserve">об эвакуации населения, материальных и культурных ценностей </w:t>
      </w:r>
      <w:r w:rsidR="00DE5A81">
        <w:rPr>
          <w:b/>
          <w:bCs/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b/>
          <w:bCs/>
          <w:sz w:val="28"/>
          <w:szCs w:val="28"/>
        </w:rPr>
        <w:t>Плановское</w:t>
      </w:r>
      <w:proofErr w:type="spellEnd"/>
      <w:r w:rsidR="00DE5A81">
        <w:rPr>
          <w:b/>
          <w:bCs/>
          <w:sz w:val="28"/>
          <w:szCs w:val="28"/>
        </w:rPr>
        <w:t xml:space="preserve"> </w:t>
      </w:r>
      <w:r w:rsidR="00DE5A81" w:rsidRPr="00751DB8">
        <w:rPr>
          <w:b/>
          <w:bCs/>
          <w:sz w:val="28"/>
          <w:szCs w:val="28"/>
        </w:rPr>
        <w:t xml:space="preserve"> в безопасные районы</w:t>
      </w:r>
      <w:r>
        <w:rPr>
          <w:b/>
          <w:bCs/>
          <w:sz w:val="28"/>
          <w:szCs w:val="28"/>
        </w:rPr>
        <w:t>»</w:t>
      </w:r>
    </w:p>
    <w:p w:rsidR="00C33AD3" w:rsidRPr="00845C4A" w:rsidRDefault="00C33AD3" w:rsidP="00C33AD3">
      <w:pPr>
        <w:jc w:val="both"/>
        <w:rPr>
          <w:b/>
          <w:bCs/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D31D82">
        <w:rPr>
          <w:sz w:val="28"/>
          <w:szCs w:val="28"/>
        </w:rPr>
        <w:t xml:space="preserve"> 28-ФЗ от 12 февраля 1998 года «О гражданской обороне»,</w:t>
      </w:r>
      <w:r>
        <w:rPr>
          <w:sz w:val="28"/>
          <w:szCs w:val="28"/>
        </w:rPr>
        <w:t xml:space="preserve"> Постановлением правительства Российской Федерации от 30.11.2023 №2056«О порядке эвакуации населения, материальных и культурных ценностей в безопасные районы» Федеральным  законом  </w:t>
      </w:r>
      <w:r w:rsidRPr="00D31D82">
        <w:rPr>
          <w:sz w:val="28"/>
          <w:szCs w:val="28"/>
        </w:rPr>
        <w:t>№ 68-ФЗ от 21 декабря 1994 года «О защите населения и территорий от чрезвычайных ситуаций природного и техногенного характера», постановлением Правительства Российской Федерации № 804 от 26 ноября</w:t>
      </w:r>
      <w:proofErr w:type="gramEnd"/>
      <w:r w:rsidRPr="00D31D82">
        <w:rPr>
          <w:sz w:val="28"/>
          <w:szCs w:val="28"/>
        </w:rPr>
        <w:t xml:space="preserve"> 2007 года «Об утверждении Положения о гражданской обороне в Российской Федерации», </w:t>
      </w:r>
      <w:r>
        <w:rPr>
          <w:sz w:val="28"/>
          <w:szCs w:val="28"/>
        </w:rPr>
        <w:t xml:space="preserve">Уставом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845C4A">
        <w:rPr>
          <w:sz w:val="28"/>
          <w:szCs w:val="28"/>
        </w:rPr>
        <w:t xml:space="preserve">, </w:t>
      </w:r>
      <w:r w:rsidRPr="00845C4A">
        <w:rPr>
          <w:b/>
          <w:bCs/>
          <w:sz w:val="28"/>
          <w:szCs w:val="28"/>
        </w:rPr>
        <w:t>постановляет:</w:t>
      </w:r>
      <w:r w:rsidRPr="00845C4A">
        <w:rPr>
          <w:bCs/>
          <w:sz w:val="28"/>
          <w:szCs w:val="28"/>
        </w:rPr>
        <w:t xml:space="preserve"> </w:t>
      </w:r>
    </w:p>
    <w:p w:rsidR="00C33AD3" w:rsidRPr="00601C15" w:rsidRDefault="00C33AD3" w:rsidP="00C33AD3">
      <w:pPr>
        <w:spacing w:line="240" w:lineRule="atLeast"/>
        <w:contextualSpacing/>
        <w:jc w:val="both"/>
        <w:rPr>
          <w:sz w:val="28"/>
          <w:szCs w:val="28"/>
        </w:rPr>
      </w:pPr>
      <w:r w:rsidRPr="00072A29">
        <w:rPr>
          <w:sz w:val="28"/>
          <w:szCs w:val="28"/>
        </w:rPr>
        <w:t xml:space="preserve">1. Утвердить Положение </w:t>
      </w:r>
      <w:r w:rsidRPr="00601C15">
        <w:rPr>
          <w:bCs/>
          <w:sz w:val="28"/>
          <w:szCs w:val="28"/>
        </w:rPr>
        <w:t xml:space="preserve">об эвакуации населения, материальных и культурных ценностей сельского поселения </w:t>
      </w:r>
      <w:proofErr w:type="spellStart"/>
      <w:r w:rsidR="00DE5A81">
        <w:rPr>
          <w:bCs/>
          <w:sz w:val="28"/>
          <w:szCs w:val="28"/>
        </w:rPr>
        <w:t>Плановское</w:t>
      </w:r>
      <w:proofErr w:type="spellEnd"/>
      <w:r w:rsidRPr="00601C15">
        <w:rPr>
          <w:bCs/>
          <w:sz w:val="28"/>
          <w:szCs w:val="28"/>
        </w:rPr>
        <w:t xml:space="preserve"> в безопасные районы</w:t>
      </w:r>
      <w:r>
        <w:rPr>
          <w:sz w:val="28"/>
          <w:szCs w:val="28"/>
        </w:rPr>
        <w:t xml:space="preserve">                 </w:t>
      </w:r>
      <w:r w:rsidRPr="00072A29">
        <w:rPr>
          <w:sz w:val="28"/>
          <w:szCs w:val="28"/>
        </w:rPr>
        <w:t>(приложение № 1).</w:t>
      </w:r>
    </w:p>
    <w:p w:rsidR="00C33AD3" w:rsidRPr="00900524" w:rsidRDefault="00DE5A81" w:rsidP="00DE5A8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3AD3" w:rsidRPr="00900524">
        <w:rPr>
          <w:sz w:val="28"/>
          <w:szCs w:val="28"/>
        </w:rPr>
        <w:t xml:space="preserve">. Настоящее  Постановление опубликовать  на официальном сайте </w:t>
      </w:r>
      <w:r w:rsidR="00C33AD3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="00C33AD3">
        <w:rPr>
          <w:sz w:val="28"/>
          <w:szCs w:val="28"/>
        </w:rPr>
        <w:t xml:space="preserve"> и </w:t>
      </w:r>
      <w:r w:rsidR="00C33AD3" w:rsidRPr="00900524">
        <w:rPr>
          <w:sz w:val="28"/>
          <w:szCs w:val="28"/>
        </w:rPr>
        <w:t>в  информационно-телекоммуникационной сети «Интернет».</w:t>
      </w:r>
    </w:p>
    <w:p w:rsidR="00C33AD3" w:rsidRPr="00D01CD4" w:rsidRDefault="00DE5A81" w:rsidP="00DE5A8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3AD3" w:rsidRPr="00900524">
        <w:rPr>
          <w:sz w:val="28"/>
          <w:szCs w:val="28"/>
        </w:rPr>
        <w:t>. Контр</w:t>
      </w:r>
      <w:r w:rsidR="00C33AD3">
        <w:rPr>
          <w:sz w:val="28"/>
          <w:szCs w:val="28"/>
        </w:rPr>
        <w:t>оль над исполнением настоящего п</w:t>
      </w:r>
      <w:r w:rsidR="00C33AD3" w:rsidRPr="00900524">
        <w:rPr>
          <w:sz w:val="28"/>
          <w:szCs w:val="28"/>
        </w:rPr>
        <w:t>остановления оставляю за собой.</w:t>
      </w:r>
    </w:p>
    <w:p w:rsidR="00C33AD3" w:rsidRDefault="00C33AD3" w:rsidP="00C33AD3">
      <w:pPr>
        <w:pStyle w:val="21"/>
        <w:spacing w:after="0" w:line="240" w:lineRule="atLeast"/>
        <w:ind w:left="0" w:firstLine="708"/>
        <w:contextualSpacing/>
        <w:jc w:val="right"/>
      </w:pPr>
    </w:p>
    <w:p w:rsidR="00C33AD3" w:rsidRDefault="00C33AD3" w:rsidP="00C33AD3">
      <w:pPr>
        <w:pStyle w:val="21"/>
        <w:spacing w:after="0" w:line="240" w:lineRule="atLeast"/>
        <w:ind w:left="0" w:firstLine="708"/>
        <w:contextualSpacing/>
        <w:jc w:val="right"/>
      </w:pPr>
    </w:p>
    <w:p w:rsidR="00C33AD3" w:rsidRDefault="00C33AD3" w:rsidP="00C33AD3">
      <w:pPr>
        <w:pStyle w:val="21"/>
        <w:spacing w:after="0" w:line="240" w:lineRule="atLeast"/>
        <w:ind w:left="0" w:firstLine="708"/>
        <w:contextualSpacing/>
        <w:jc w:val="right"/>
      </w:pPr>
    </w:p>
    <w:p w:rsidR="00DE5A81" w:rsidRDefault="00C33AD3" w:rsidP="00C33AD3">
      <w:pPr>
        <w:rPr>
          <w:sz w:val="28"/>
          <w:szCs w:val="28"/>
        </w:rPr>
      </w:pPr>
      <w:r w:rsidRPr="00C33AD3">
        <w:rPr>
          <w:sz w:val="28"/>
          <w:szCs w:val="28"/>
        </w:rPr>
        <w:t xml:space="preserve">Глава </w:t>
      </w:r>
      <w:r w:rsidR="00DE5A81">
        <w:rPr>
          <w:sz w:val="28"/>
          <w:szCs w:val="28"/>
        </w:rPr>
        <w:t xml:space="preserve">местной </w:t>
      </w:r>
      <w:r w:rsidRPr="00C33AD3">
        <w:rPr>
          <w:sz w:val="28"/>
          <w:szCs w:val="28"/>
        </w:rPr>
        <w:t xml:space="preserve">администрации </w:t>
      </w:r>
    </w:p>
    <w:p w:rsidR="00C33AD3" w:rsidRPr="00C33AD3" w:rsidRDefault="00C33AD3" w:rsidP="00C33AD3">
      <w:pPr>
        <w:rPr>
          <w:sz w:val="28"/>
          <w:szCs w:val="28"/>
        </w:rPr>
      </w:pPr>
      <w:r w:rsidRPr="00C33AD3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</w:t>
      </w:r>
      <w:r w:rsidRPr="00C33AD3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C33AD3">
        <w:rPr>
          <w:sz w:val="28"/>
          <w:szCs w:val="28"/>
        </w:rPr>
        <w:t xml:space="preserve">                              </w:t>
      </w:r>
      <w:r w:rsidR="00DE5A81">
        <w:rPr>
          <w:sz w:val="28"/>
          <w:szCs w:val="28"/>
        </w:rPr>
        <w:t xml:space="preserve">                  </w:t>
      </w:r>
      <w:proofErr w:type="spellStart"/>
      <w:r w:rsidRPr="00C33AD3">
        <w:rPr>
          <w:sz w:val="28"/>
          <w:szCs w:val="28"/>
        </w:rPr>
        <w:t>А.</w:t>
      </w:r>
      <w:r w:rsidR="00DE5A81">
        <w:rPr>
          <w:sz w:val="28"/>
          <w:szCs w:val="28"/>
        </w:rPr>
        <w:t>З.Емузов</w:t>
      </w:r>
      <w:proofErr w:type="spellEnd"/>
    </w:p>
    <w:p w:rsidR="00C33AD3" w:rsidRDefault="00C33AD3" w:rsidP="00C33AD3">
      <w:pPr>
        <w:pStyle w:val="21"/>
        <w:spacing w:after="0" w:line="240" w:lineRule="atLeast"/>
        <w:ind w:left="0"/>
        <w:contextualSpacing/>
      </w:pPr>
    </w:p>
    <w:p w:rsidR="00C33AD3" w:rsidRDefault="00C33AD3" w:rsidP="00C33AD3">
      <w:pPr>
        <w:pStyle w:val="21"/>
        <w:spacing w:after="0" w:line="240" w:lineRule="atLeast"/>
        <w:ind w:left="0"/>
        <w:contextualSpacing/>
      </w:pPr>
    </w:p>
    <w:p w:rsidR="00DE5A81" w:rsidRDefault="00DE5A81" w:rsidP="00C33AD3">
      <w:pPr>
        <w:pStyle w:val="21"/>
        <w:spacing w:after="0" w:line="240" w:lineRule="atLeast"/>
        <w:ind w:left="0"/>
        <w:contextualSpacing/>
      </w:pPr>
    </w:p>
    <w:p w:rsidR="00DE5A81" w:rsidRDefault="00DE5A81" w:rsidP="00C33AD3">
      <w:pPr>
        <w:pStyle w:val="21"/>
        <w:spacing w:after="0" w:line="240" w:lineRule="atLeast"/>
        <w:ind w:left="0"/>
        <w:contextualSpacing/>
      </w:pPr>
    </w:p>
    <w:p w:rsidR="00C33AD3" w:rsidRDefault="00C33AD3" w:rsidP="00C33AD3">
      <w:pPr>
        <w:pStyle w:val="21"/>
        <w:spacing w:after="0" w:line="240" w:lineRule="atLeast"/>
        <w:ind w:left="0" w:firstLine="708"/>
        <w:contextualSpacing/>
        <w:jc w:val="right"/>
      </w:pPr>
    </w:p>
    <w:p w:rsidR="00734358" w:rsidRDefault="00734358" w:rsidP="00C33AD3">
      <w:pPr>
        <w:pStyle w:val="21"/>
        <w:spacing w:after="0" w:line="240" w:lineRule="atLeast"/>
        <w:ind w:left="0" w:firstLine="708"/>
        <w:contextualSpacing/>
        <w:jc w:val="right"/>
      </w:pPr>
    </w:p>
    <w:p w:rsidR="00C33AD3" w:rsidRPr="00421635" w:rsidRDefault="00C33AD3" w:rsidP="00C33AD3">
      <w:pPr>
        <w:jc w:val="right"/>
      </w:pPr>
      <w:r w:rsidRPr="00421635">
        <w:lastRenderedPageBreak/>
        <w:t xml:space="preserve">Приложение № </w:t>
      </w:r>
      <w:r>
        <w:t>1</w:t>
      </w:r>
    </w:p>
    <w:p w:rsidR="00C33AD3" w:rsidRPr="00421635" w:rsidRDefault="00C33AD3" w:rsidP="00C33AD3">
      <w:pPr>
        <w:jc w:val="right"/>
      </w:pPr>
    </w:p>
    <w:p w:rsidR="00C33AD3" w:rsidRPr="00421635" w:rsidRDefault="00C33AD3" w:rsidP="00C33AD3">
      <w:pPr>
        <w:jc w:val="right"/>
        <w:rPr>
          <w:iCs/>
        </w:rPr>
      </w:pPr>
      <w:r w:rsidRPr="00421635">
        <w:rPr>
          <w:iCs/>
        </w:rPr>
        <w:t xml:space="preserve">                     УТВЕРЖДЕНО</w:t>
      </w:r>
    </w:p>
    <w:p w:rsidR="00C33AD3" w:rsidRPr="00421635" w:rsidRDefault="00C33AD3" w:rsidP="00C33AD3">
      <w:pPr>
        <w:jc w:val="right"/>
        <w:rPr>
          <w:iCs/>
        </w:rPr>
      </w:pPr>
      <w:r w:rsidRPr="00421635">
        <w:rPr>
          <w:iCs/>
        </w:rPr>
        <w:tab/>
      </w:r>
      <w:r w:rsidRPr="00421635">
        <w:rPr>
          <w:iCs/>
        </w:rPr>
        <w:tab/>
      </w:r>
      <w:r w:rsidRPr="00421635">
        <w:rPr>
          <w:iCs/>
        </w:rPr>
        <w:tab/>
        <w:t xml:space="preserve">постановлением администрации </w:t>
      </w:r>
    </w:p>
    <w:p w:rsidR="00C33AD3" w:rsidRDefault="00C33AD3" w:rsidP="00C33AD3">
      <w:pPr>
        <w:jc w:val="right"/>
        <w:rPr>
          <w:iCs/>
        </w:rPr>
      </w:pPr>
      <w:r>
        <w:rPr>
          <w:iCs/>
        </w:rPr>
        <w:t xml:space="preserve">с.п. </w:t>
      </w:r>
      <w:proofErr w:type="spellStart"/>
      <w:r w:rsidR="00DE5A81">
        <w:rPr>
          <w:iCs/>
        </w:rPr>
        <w:t>Плановское</w:t>
      </w:r>
      <w:proofErr w:type="spellEnd"/>
    </w:p>
    <w:p w:rsidR="00C33AD3" w:rsidRPr="00421635" w:rsidRDefault="00C33AD3" w:rsidP="00C33AD3">
      <w:pPr>
        <w:jc w:val="right"/>
        <w:rPr>
          <w:iCs/>
        </w:rPr>
      </w:pPr>
      <w:r>
        <w:rPr>
          <w:iCs/>
        </w:rPr>
        <w:t xml:space="preserve"> Терского муниципального района КБР</w:t>
      </w:r>
    </w:p>
    <w:p w:rsidR="00C33AD3" w:rsidRPr="002F3E6D" w:rsidRDefault="00734358" w:rsidP="00C33AD3">
      <w:pPr>
        <w:jc w:val="right"/>
        <w:rPr>
          <w:i/>
          <w:iCs/>
        </w:rPr>
      </w:pPr>
      <w:r>
        <w:rPr>
          <w:iCs/>
        </w:rPr>
        <w:t>от 30.07.</w:t>
      </w:r>
      <w:r w:rsidR="00C33AD3" w:rsidRPr="00421635">
        <w:rPr>
          <w:iCs/>
        </w:rPr>
        <w:t>2024 года №</w:t>
      </w:r>
      <w:r>
        <w:rPr>
          <w:iCs/>
        </w:rPr>
        <w:t>52-п</w:t>
      </w:r>
      <w:r w:rsidR="00C33AD3" w:rsidRPr="00421635">
        <w:rPr>
          <w:iCs/>
        </w:rPr>
        <w:t xml:space="preserve"> </w:t>
      </w:r>
    </w:p>
    <w:p w:rsidR="00C33AD3" w:rsidRDefault="00C33AD3" w:rsidP="00C33AD3">
      <w:pPr>
        <w:jc w:val="right"/>
        <w:rPr>
          <w:b/>
          <w:bCs/>
          <w:highlight w:val="yellow"/>
        </w:rPr>
      </w:pPr>
    </w:p>
    <w:p w:rsidR="00C33AD3" w:rsidRDefault="00C33AD3" w:rsidP="00C33AD3">
      <w:pPr>
        <w:jc w:val="right"/>
        <w:rPr>
          <w:b/>
          <w:bCs/>
          <w:highlight w:val="yellow"/>
        </w:rPr>
      </w:pPr>
    </w:p>
    <w:p w:rsidR="00C33AD3" w:rsidRPr="00FF65EE" w:rsidRDefault="00C33AD3" w:rsidP="00C33AD3">
      <w:pPr>
        <w:spacing w:line="240" w:lineRule="atLeast"/>
        <w:contextualSpacing/>
        <w:jc w:val="center"/>
        <w:rPr>
          <w:sz w:val="28"/>
          <w:szCs w:val="28"/>
        </w:rPr>
      </w:pPr>
      <w:r w:rsidRPr="00751DB8">
        <w:rPr>
          <w:b/>
          <w:bCs/>
          <w:sz w:val="28"/>
          <w:szCs w:val="28"/>
        </w:rPr>
        <w:t>ПОЛОЖЕНИЕ</w:t>
      </w:r>
    </w:p>
    <w:p w:rsidR="00C33AD3" w:rsidRPr="00FF65EE" w:rsidRDefault="00C33AD3" w:rsidP="00C33AD3">
      <w:pPr>
        <w:spacing w:line="240" w:lineRule="atLeast"/>
        <w:contextualSpacing/>
        <w:jc w:val="center"/>
        <w:rPr>
          <w:sz w:val="28"/>
          <w:szCs w:val="28"/>
        </w:rPr>
      </w:pPr>
      <w:r w:rsidRPr="00751DB8">
        <w:rPr>
          <w:b/>
          <w:bCs/>
          <w:sz w:val="28"/>
          <w:szCs w:val="28"/>
        </w:rPr>
        <w:t xml:space="preserve">об эвакуации населения, материальных и культурных ценностей </w:t>
      </w:r>
      <w:r>
        <w:rPr>
          <w:b/>
          <w:bCs/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b/>
          <w:bCs/>
          <w:sz w:val="28"/>
          <w:szCs w:val="28"/>
        </w:rPr>
        <w:t>Плановское</w:t>
      </w:r>
      <w:proofErr w:type="spellEnd"/>
      <w:r>
        <w:rPr>
          <w:b/>
          <w:bCs/>
          <w:sz w:val="28"/>
          <w:szCs w:val="28"/>
        </w:rPr>
        <w:t xml:space="preserve"> </w:t>
      </w:r>
      <w:r w:rsidRPr="00751DB8">
        <w:rPr>
          <w:b/>
          <w:bCs/>
          <w:sz w:val="28"/>
          <w:szCs w:val="28"/>
        </w:rPr>
        <w:t xml:space="preserve"> в безопасные районы</w:t>
      </w:r>
    </w:p>
    <w:p w:rsidR="00C33AD3" w:rsidRPr="00FF65EE" w:rsidRDefault="00C33AD3" w:rsidP="00C33AD3">
      <w:pPr>
        <w:spacing w:line="240" w:lineRule="atLeast"/>
        <w:contextualSpacing/>
        <w:rPr>
          <w:sz w:val="28"/>
          <w:szCs w:val="28"/>
        </w:rPr>
      </w:pPr>
    </w:p>
    <w:p w:rsidR="00C33AD3" w:rsidRPr="00FF65EE" w:rsidRDefault="00C33AD3" w:rsidP="00C33AD3">
      <w:pPr>
        <w:spacing w:line="240" w:lineRule="atLeast"/>
        <w:ind w:firstLine="708"/>
        <w:contextualSpacing/>
        <w:rPr>
          <w:sz w:val="28"/>
          <w:szCs w:val="28"/>
        </w:rPr>
      </w:pPr>
      <w:r w:rsidRPr="004914C5">
        <w:rPr>
          <w:spacing w:val="-20"/>
          <w:sz w:val="28"/>
          <w:szCs w:val="28"/>
        </w:rPr>
        <w:t>1.</w:t>
      </w:r>
      <w:r w:rsidRPr="004914C5">
        <w:rPr>
          <w:spacing w:val="80"/>
          <w:sz w:val="28"/>
          <w:szCs w:val="28"/>
        </w:rPr>
        <w:t xml:space="preserve"> </w:t>
      </w:r>
      <w:r w:rsidRPr="004914C5">
        <w:rPr>
          <w:b/>
          <w:bCs/>
          <w:sz w:val="28"/>
          <w:szCs w:val="28"/>
        </w:rPr>
        <w:t>Общие положения.</w:t>
      </w:r>
    </w:p>
    <w:p w:rsidR="00C33AD3" w:rsidRDefault="00C33AD3" w:rsidP="00C33AD3">
      <w:pPr>
        <w:spacing w:line="240" w:lineRule="atLeast"/>
        <w:contextualSpacing/>
        <w:jc w:val="both"/>
        <w:rPr>
          <w:sz w:val="28"/>
          <w:szCs w:val="28"/>
        </w:rPr>
      </w:pPr>
      <w:r w:rsidRPr="00A03689">
        <w:rPr>
          <w:b/>
          <w:bCs/>
          <w:sz w:val="28"/>
          <w:szCs w:val="28"/>
        </w:rPr>
        <w:tab/>
      </w:r>
      <w:r w:rsidRPr="00A03689">
        <w:rPr>
          <w:bCs/>
          <w:sz w:val="28"/>
          <w:szCs w:val="28"/>
        </w:rPr>
        <w:t>1.</w:t>
      </w:r>
      <w:r w:rsidRPr="00A03689">
        <w:rPr>
          <w:sz w:val="28"/>
          <w:szCs w:val="28"/>
        </w:rPr>
        <w:t xml:space="preserve"> </w:t>
      </w:r>
      <w:proofErr w:type="gramStart"/>
      <w:r w:rsidRPr="00A03689">
        <w:rPr>
          <w:sz w:val="28"/>
          <w:szCs w:val="28"/>
        </w:rPr>
        <w:t>Настоящее Положение регулирует вопросы обеспечения проведения</w:t>
      </w:r>
      <w:r w:rsidRPr="00A03689">
        <w:rPr>
          <w:sz w:val="28"/>
          <w:szCs w:val="28"/>
        </w:rPr>
        <w:br/>
        <w:t>эвакуационных мероприятий в чрезвычайных ситуациях муниципального характера, в том числе возникших в результате военных действий или вследствие этих действий, а также вопросы планирования мероприятий   по   подготовке   к эвакуации   населения,   материальных  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населения.</w:t>
      </w:r>
      <w:proofErr w:type="gramEnd"/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  <w:highlight w:val="yellow"/>
        </w:rPr>
      </w:pPr>
      <w:r w:rsidRPr="006F2B45">
        <w:rPr>
          <w:sz w:val="28"/>
          <w:szCs w:val="28"/>
        </w:rPr>
        <w:t>2. Особенности проведения эвакуации населения в мирное время определяются характером источника чрезвычайной ситуации (далее - ЧС) (радиоактивное загрязнение или химическое заражение местности, землетрясение, снежная лавина, сель, наводнение), пространственно-вре</w:t>
      </w:r>
      <w:r w:rsidRPr="006F2B45">
        <w:rPr>
          <w:sz w:val="28"/>
          <w:szCs w:val="28"/>
        </w:rPr>
        <w:softHyphen/>
        <w:t>менными характеристиками воздействия поражающих факторов источника ЧС, численностью и охватом вывозимого (выводимого) населения, временем и срочностью проведения эвакуационных мероприятий.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7C447C">
        <w:rPr>
          <w:sz w:val="28"/>
          <w:szCs w:val="28"/>
        </w:rPr>
        <w:t>3. В зависимости от обстановки и сроков проведения выделяются упреждающая (заблаговременная) и экстренная (безотлагательная) эвакуация: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350DA6">
        <w:rPr>
          <w:sz w:val="28"/>
          <w:szCs w:val="28"/>
        </w:rPr>
        <w:t>1) упреждающая (заблаговременная) эвакуация проводится при</w:t>
      </w:r>
      <w:r w:rsidRPr="00350DA6">
        <w:rPr>
          <w:sz w:val="28"/>
          <w:szCs w:val="28"/>
        </w:rPr>
        <w:br/>
        <w:t>получении достоверных данных о высокой вероятности возникновения аварии на потенциально опасных объектах или стихийного бедствия в зоне возможного действия поражающих факторов 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E77E8">
        <w:rPr>
          <w:sz w:val="28"/>
          <w:szCs w:val="28"/>
        </w:rPr>
        <w:t>2) экстренная (безотлагательная) эвакуация проводится при</w:t>
      </w:r>
      <w:r w:rsidRPr="00EE77E8">
        <w:rPr>
          <w:sz w:val="28"/>
          <w:szCs w:val="28"/>
        </w:rPr>
        <w:br/>
        <w:t>возникновении ЧС при малом времени упреждения и в условиях воздействия на</w:t>
      </w:r>
      <w:r w:rsidRPr="00EE77E8">
        <w:rPr>
          <w:sz w:val="28"/>
          <w:szCs w:val="28"/>
        </w:rPr>
        <w:br/>
        <w:t>людей поражающих факторов источника ЧС.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85BE3">
        <w:rPr>
          <w:sz w:val="28"/>
          <w:szCs w:val="28"/>
        </w:rPr>
        <w:t>4. В зависимости от развития ЧС и численности эвакуируемого из зоны</w:t>
      </w:r>
      <w:r w:rsidRPr="00F85BE3">
        <w:rPr>
          <w:sz w:val="28"/>
          <w:szCs w:val="28"/>
        </w:rPr>
        <w:br/>
        <w:t>ЧС населения проводится локальная или местная: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2509E">
        <w:rPr>
          <w:sz w:val="28"/>
          <w:szCs w:val="28"/>
        </w:rPr>
        <w:t xml:space="preserve">локальная эвакуация проводится в том случае, если в зоне возможного воздействия поражающих факторов источника ЧС оказывается подлежащее эвакуации население, численность которого не превышает нескольких тысяч человек. Органы местного самоуправления проводят </w:t>
      </w:r>
      <w:r w:rsidRPr="00A2509E">
        <w:rPr>
          <w:sz w:val="28"/>
          <w:szCs w:val="28"/>
        </w:rPr>
        <w:lastRenderedPageBreak/>
        <w:t xml:space="preserve">эвакуационные мероприятия, размещая эвакуируемое население в примыкающих к зоне ЧС населенных пунктах вне зоны действия поражающих факторов источника </w:t>
      </w:r>
      <w:r w:rsidRPr="00A2509E">
        <w:rPr>
          <w:iCs/>
          <w:sz w:val="28"/>
          <w:szCs w:val="28"/>
        </w:rPr>
        <w:t>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22FAE">
        <w:rPr>
          <w:iCs/>
          <w:sz w:val="28"/>
          <w:szCs w:val="28"/>
        </w:rPr>
        <w:t xml:space="preserve">2) </w:t>
      </w:r>
      <w:r w:rsidRPr="00422FAE">
        <w:rPr>
          <w:sz w:val="28"/>
          <w:szCs w:val="28"/>
        </w:rPr>
        <w:t>местная эвакуация проводится в том случае, если в зоне возможного воздействия поражающих факторов источника ЧС оказывается подлежащее эвакуации население, численность которого составляет от нескольких тысяч до сотни тысяч человек. Органы местного самоуправления проводят эвакуационные мероприятия, размещая эвакуируемое население в безопасных районах - на смежных с очагом поражения территориях;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22FAE">
        <w:rPr>
          <w:sz w:val="28"/>
          <w:szCs w:val="28"/>
        </w:rPr>
        <w:t>5. Эвакуации в военное время подлежат: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AC204A">
        <w:rPr>
          <w:sz w:val="28"/>
          <w:szCs w:val="28"/>
        </w:rPr>
        <w:t>1) работники расположенных в населенных пунктах организаций, переносящих производственную деятельность в военное время в загородную зону, а также неработающие члены семей указанных работников;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349B4">
        <w:rPr>
          <w:sz w:val="28"/>
          <w:szCs w:val="28"/>
        </w:rPr>
        <w:t>2) нетрудоспособное и не занятое в производстве население, в том числе работники организаций, прекращающих свою деятельность в военное время;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349B4">
        <w:rPr>
          <w:sz w:val="28"/>
          <w:szCs w:val="28"/>
        </w:rPr>
        <w:t>3) материальные и культурные ценности.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11677">
        <w:rPr>
          <w:sz w:val="28"/>
          <w:szCs w:val="28"/>
        </w:rPr>
        <w:t>6. В зависимости от масштабов, особенностей возникновения и развития</w:t>
      </w:r>
      <w:r w:rsidRPr="00211677">
        <w:rPr>
          <w:sz w:val="28"/>
          <w:szCs w:val="28"/>
        </w:rPr>
        <w:br/>
        <w:t>военных действий проводятся частичная и общая эвакуация: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94276">
        <w:rPr>
          <w:sz w:val="28"/>
          <w:szCs w:val="28"/>
        </w:rPr>
        <w:t xml:space="preserve">1) частичная эвакуация проводится без нарушения действующих графиков работы транспорта. </w:t>
      </w:r>
      <w:proofErr w:type="gramStart"/>
      <w:r w:rsidRPr="00594276">
        <w:rPr>
          <w:sz w:val="28"/>
          <w:szCs w:val="28"/>
        </w:rPr>
        <w:t>Эвакуируется нетрудоспособное и не занятое в производстве население (лица, обучающиеся в образовательных учреждениях начального, среднего и высшего профессионального образования, совместно с преподавателями, обслуживающим персоналом и членами их семей, воспитанники детских домов, детских садов, пенсионеры, содержащиеся в домах инвалидов и ветеранов, совместно с обслуживающим персоналом и членами их семей), материальные и культурные ценности, подлежащие первоочередной эвакуации;</w:t>
      </w:r>
      <w:proofErr w:type="gramEnd"/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74A3D">
        <w:rPr>
          <w:sz w:val="28"/>
          <w:szCs w:val="28"/>
        </w:rPr>
        <w:t>2) общая эвакуация проводится в отношении всех категорий населения, за исключением нетранспортабельных больных, обслуживающего их персонала, а также граждан, подлежащих призыву на военную службу по мобилизации.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E4513">
        <w:rPr>
          <w:sz w:val="28"/>
          <w:szCs w:val="28"/>
        </w:rPr>
        <w:t>7. Эвакуация населения, материальных и культурных ценностей в</w:t>
      </w:r>
      <w:r w:rsidRPr="004E4513">
        <w:rPr>
          <w:sz w:val="28"/>
          <w:szCs w:val="28"/>
        </w:rPr>
        <w:br/>
        <w:t>безопасные районы планируется заблаговременно в мирное время и</w:t>
      </w:r>
      <w:r w:rsidRPr="004E4513">
        <w:rPr>
          <w:sz w:val="28"/>
          <w:szCs w:val="28"/>
        </w:rPr>
        <w:br/>
        <w:t>осуществляется по территориально-производственному принципу в</w:t>
      </w:r>
      <w:r w:rsidRPr="004E4513">
        <w:rPr>
          <w:sz w:val="28"/>
          <w:szCs w:val="28"/>
        </w:rPr>
        <w:br/>
        <w:t>соответствии с разработанными планами: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52A2F">
        <w:rPr>
          <w:sz w:val="28"/>
          <w:szCs w:val="28"/>
        </w:rPr>
        <w:t>1) эвакуация работников расположенных в населенных пунктах</w:t>
      </w:r>
      <w:r w:rsidRPr="00852A2F">
        <w:rPr>
          <w:sz w:val="28"/>
          <w:szCs w:val="28"/>
        </w:rPr>
        <w:br/>
        <w:t>организаций, переносящих производственную деятельность в военное время в загородную зону, а также эвакуация неработающих членов семей указанных работников организуется и проводится эвакуационными органами организаций;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52A2F">
        <w:rPr>
          <w:sz w:val="28"/>
          <w:szCs w:val="28"/>
        </w:rPr>
        <w:t>2)</w:t>
      </w:r>
      <w:r w:rsidRPr="00FF65EE">
        <w:rPr>
          <w:sz w:val="28"/>
          <w:szCs w:val="28"/>
        </w:rPr>
        <w:tab/>
      </w:r>
      <w:r w:rsidRPr="00852A2F">
        <w:rPr>
          <w:sz w:val="28"/>
          <w:szCs w:val="28"/>
        </w:rPr>
        <w:t>эвакуация остального нетрудоспособного и не занятого в производстве</w:t>
      </w:r>
      <w:r w:rsidRPr="00852A2F">
        <w:rPr>
          <w:sz w:val="28"/>
          <w:szCs w:val="28"/>
        </w:rPr>
        <w:br/>
      </w:r>
      <w:r w:rsidRPr="00852A2F">
        <w:rPr>
          <w:sz w:val="28"/>
          <w:szCs w:val="28"/>
        </w:rPr>
        <w:lastRenderedPageBreak/>
        <w:t>населения осуществляется по месту жительства эвакуационными органами</w:t>
      </w:r>
      <w:r w:rsidRPr="00852A2F">
        <w:rPr>
          <w:sz w:val="28"/>
          <w:szCs w:val="28"/>
        </w:rPr>
        <w:br/>
        <w:t>муниципальных образований.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E13CA">
        <w:rPr>
          <w:sz w:val="28"/>
          <w:szCs w:val="28"/>
        </w:rPr>
        <w:t>8. Эвакуация материальных и культурных ценностей в безопасные районы осуществляется транспортными средствами органов местного самоуправления и организаций, в ведении которых находятся данные материальные и культурные ценности. При недостатке или отсутствии необходимых транспортных сре</w:t>
      </w:r>
      <w:proofErr w:type="gramStart"/>
      <w:r w:rsidRPr="00BE13CA">
        <w:rPr>
          <w:sz w:val="28"/>
          <w:szCs w:val="28"/>
        </w:rPr>
        <w:t>дств в с</w:t>
      </w:r>
      <w:proofErr w:type="gramEnd"/>
      <w:r w:rsidRPr="00BE13CA">
        <w:rPr>
          <w:sz w:val="28"/>
          <w:szCs w:val="28"/>
        </w:rPr>
        <w:t>оответствии с законодательством Российской Федерации допускается привлечение транспортных средств других территориальных органов федеральных органов исполнительной власти, исполнительных органов государственной власти Забайкальского края, органов местного самоуправления и организаций.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3013F4">
        <w:rPr>
          <w:sz w:val="28"/>
          <w:szCs w:val="28"/>
        </w:rPr>
        <w:t>9. Для эвакуации материальных и культурных ценностей в безопасные районы формируются специальные колонны, сопровождаемые сотрудниками, органов внутренних дел и лицами, ответственными за сохранность этих ценностей на маршруте эвакуации.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F43B4">
        <w:rPr>
          <w:sz w:val="28"/>
          <w:szCs w:val="28"/>
        </w:rPr>
        <w:t xml:space="preserve">10. В зависимости от масштабов ЧС, численности оказавшегося в опасной зоне населения, наличия транспорта, состояния местности, других местных условий и наличия времени население эвакуируется транспортом (автомобильным, речным и воздушным), пешим порядком или комбинированным способом, основанным на сочетании вывода максимально возможного количества людей пешими колоннами с одновременным вывозом остальной части </w:t>
      </w:r>
      <w:proofErr w:type="gramStart"/>
      <w:r w:rsidRPr="009F43B4">
        <w:rPr>
          <w:sz w:val="28"/>
          <w:szCs w:val="28"/>
        </w:rPr>
        <w:t>населения</w:t>
      </w:r>
      <w:proofErr w:type="gramEnd"/>
      <w:r w:rsidRPr="009F43B4">
        <w:rPr>
          <w:sz w:val="28"/>
          <w:szCs w:val="28"/>
        </w:rPr>
        <w:t xml:space="preserve"> имеющимся транспортом (в т.ч. личным) за границы зоны ЧС. При этом транспортом планируется вывозить население, которое не может эвакуироваться пешим порядком. Комбинированный способ является основным.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b/>
          <w:bCs/>
          <w:sz w:val="28"/>
          <w:szCs w:val="28"/>
        </w:rPr>
      </w:pPr>
      <w:r w:rsidRPr="006036C8">
        <w:rPr>
          <w:b/>
          <w:bCs/>
          <w:sz w:val="28"/>
          <w:szCs w:val="28"/>
        </w:rPr>
        <w:t>2. Организация эвакуации населения, материальных и культурных ценностей в безопасные районы. Эвакуационные органы, их структура и задачи.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52C41">
        <w:rPr>
          <w:sz w:val="28"/>
          <w:szCs w:val="28"/>
        </w:rPr>
        <w:t xml:space="preserve">11. Руководство проведением эвакуационных мероприятий в мирное время </w:t>
      </w:r>
      <w:proofErr w:type="gramStart"/>
      <w:r w:rsidRPr="00E52C41">
        <w:rPr>
          <w:sz w:val="28"/>
          <w:szCs w:val="28"/>
        </w:rPr>
        <w:t>в</w:t>
      </w:r>
      <w:proofErr w:type="gramEnd"/>
      <w:r w:rsidRPr="00E52C4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территории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E52C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осуществляет г</w:t>
      </w:r>
      <w:r w:rsidRPr="00E52C41">
        <w:rPr>
          <w:sz w:val="28"/>
          <w:szCs w:val="28"/>
        </w:rPr>
        <w:t xml:space="preserve">лава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11B16">
        <w:rPr>
          <w:sz w:val="28"/>
          <w:szCs w:val="28"/>
        </w:rPr>
        <w:t>12. Обеспечение проведения локальной, местной эвакуации возлагается на органы местного самоуправления.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11B16">
        <w:rPr>
          <w:sz w:val="28"/>
          <w:szCs w:val="28"/>
        </w:rPr>
        <w:t>13. Принятие решения о проведении локальной и местной эвакуации и обеспечение ее проведения возлагается на органы местного самоуправления.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168E2">
        <w:rPr>
          <w:sz w:val="28"/>
          <w:szCs w:val="28"/>
        </w:rPr>
        <w:t>14. В случае крайней необходимости решение о проведении эвакуационных мероприятий в зоне ЧС принимает руководитель ликвидации ЧС, назначаемый: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657E1F">
        <w:rPr>
          <w:sz w:val="28"/>
          <w:szCs w:val="28"/>
        </w:rPr>
        <w:t xml:space="preserve">1) </w:t>
      </w:r>
      <w:r>
        <w:rPr>
          <w:sz w:val="28"/>
          <w:szCs w:val="28"/>
        </w:rPr>
        <w:t>Главой Кабардино-Балкарской Республики</w:t>
      </w:r>
      <w:r w:rsidRPr="00657E1F">
        <w:rPr>
          <w:sz w:val="28"/>
          <w:szCs w:val="28"/>
        </w:rPr>
        <w:t xml:space="preserve"> в случае возникновения ЧС межмуниципального и регионального характера;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657E1F">
        <w:rPr>
          <w:sz w:val="28"/>
          <w:szCs w:val="28"/>
        </w:rPr>
        <w:t>2) руководителями органов местного самоуправления в случае возникновения ЧС муниципального и локального характера.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97B26">
        <w:rPr>
          <w:sz w:val="28"/>
          <w:szCs w:val="28"/>
        </w:rPr>
        <w:t>15. В военное время эвакуационные мероприятия осуществляются в соответствии с указом Президента Российской Федерации.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53B55">
        <w:rPr>
          <w:sz w:val="28"/>
          <w:szCs w:val="28"/>
        </w:rPr>
        <w:lastRenderedPageBreak/>
        <w:t xml:space="preserve">16. Непосредственное проведение эвакуационных мероприятий осуществляют эвакуационные органы </w:t>
      </w:r>
      <w:r>
        <w:rPr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953B55">
        <w:rPr>
          <w:sz w:val="28"/>
          <w:szCs w:val="28"/>
        </w:rPr>
        <w:t>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A4A58">
        <w:rPr>
          <w:sz w:val="28"/>
          <w:szCs w:val="28"/>
        </w:rPr>
        <w:t xml:space="preserve">17. В состав эвакуационных органов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9A4A58">
        <w:rPr>
          <w:sz w:val="28"/>
          <w:szCs w:val="28"/>
        </w:rPr>
        <w:t xml:space="preserve"> входят: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A4A58">
        <w:rPr>
          <w:sz w:val="28"/>
          <w:szCs w:val="28"/>
        </w:rPr>
        <w:t xml:space="preserve">1) эвакуационная комиссия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9A4A58">
        <w:rPr>
          <w:sz w:val="28"/>
          <w:szCs w:val="28"/>
        </w:rPr>
        <w:t>;</w:t>
      </w:r>
    </w:p>
    <w:p w:rsidR="00C33AD3" w:rsidRPr="00EE65B6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E65B6">
        <w:rPr>
          <w:sz w:val="28"/>
          <w:szCs w:val="28"/>
        </w:rPr>
        <w:t>2) эвакуационные комиссии организаций;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E65B6">
        <w:rPr>
          <w:sz w:val="28"/>
          <w:szCs w:val="28"/>
        </w:rPr>
        <w:t>3) эвакуационные приемные комиссии;</w:t>
      </w:r>
    </w:p>
    <w:p w:rsidR="00C33AD3" w:rsidRPr="00A63171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A63171">
        <w:rPr>
          <w:sz w:val="28"/>
          <w:szCs w:val="28"/>
        </w:rPr>
        <w:t>4) сборные эвакуационные пункты (далее - СЭП);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A63171">
        <w:rPr>
          <w:sz w:val="28"/>
          <w:szCs w:val="28"/>
        </w:rPr>
        <w:t>5) приемные эвакуационные пункты (далее - ПЭП);</w:t>
      </w:r>
    </w:p>
    <w:p w:rsidR="00C33AD3" w:rsidRPr="00161EDB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61EDB">
        <w:rPr>
          <w:sz w:val="28"/>
          <w:szCs w:val="28"/>
        </w:rPr>
        <w:t>6) пункты посадки населения в транспорт;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61EDB">
        <w:rPr>
          <w:sz w:val="28"/>
          <w:szCs w:val="28"/>
        </w:rPr>
        <w:t>7) пункты высадки в безопасных районах;</w:t>
      </w:r>
    </w:p>
    <w:p w:rsidR="00C33AD3" w:rsidRPr="00161EDB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61EDB">
        <w:rPr>
          <w:sz w:val="28"/>
          <w:szCs w:val="28"/>
        </w:rPr>
        <w:t>8) пункты отправки пеших колонн;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61EDB">
        <w:rPr>
          <w:sz w:val="28"/>
          <w:szCs w:val="28"/>
        </w:rPr>
        <w:t>9) пункты встречи пеших колонн.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0398B">
        <w:rPr>
          <w:sz w:val="28"/>
          <w:szCs w:val="28"/>
        </w:rPr>
        <w:t xml:space="preserve">18. Образование эвакуационной комиссии </w:t>
      </w:r>
      <w:r>
        <w:rPr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C0398B">
        <w:rPr>
          <w:sz w:val="28"/>
          <w:szCs w:val="28"/>
        </w:rPr>
        <w:t>, определение ее персонального состава, сферы ее деятельн</w:t>
      </w:r>
      <w:r>
        <w:rPr>
          <w:sz w:val="28"/>
          <w:szCs w:val="28"/>
        </w:rPr>
        <w:t>ости и полномочий осуществляет г</w:t>
      </w:r>
      <w:r w:rsidRPr="00C0398B">
        <w:rPr>
          <w:sz w:val="28"/>
          <w:szCs w:val="28"/>
        </w:rPr>
        <w:t xml:space="preserve">лава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C0398B">
        <w:rPr>
          <w:sz w:val="28"/>
          <w:szCs w:val="28"/>
        </w:rPr>
        <w:t>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019FC">
        <w:rPr>
          <w:sz w:val="28"/>
          <w:szCs w:val="28"/>
        </w:rPr>
        <w:t xml:space="preserve">19. Эвакуационная комиссия </w:t>
      </w:r>
      <w:r>
        <w:rPr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5019FC">
        <w:rPr>
          <w:sz w:val="28"/>
          <w:szCs w:val="28"/>
        </w:rPr>
        <w:t xml:space="preserve"> создается для планирования, подготовки и проведения эвакуационных мероприятий, а также для обеспечения готовности эвакуационных органов </w:t>
      </w:r>
      <w:r>
        <w:rPr>
          <w:sz w:val="28"/>
          <w:szCs w:val="28"/>
        </w:rPr>
        <w:t xml:space="preserve">на территории сельского поселения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5019FC">
        <w:rPr>
          <w:sz w:val="28"/>
          <w:szCs w:val="28"/>
        </w:rPr>
        <w:t>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766AB3">
        <w:rPr>
          <w:sz w:val="28"/>
          <w:szCs w:val="28"/>
        </w:rPr>
        <w:t>20. Эвакуационные комиссии муниципальных образований, организаций и эвакуационные приемные комиссии при органах местного самоуправления возглавляются руководителями или заместителями руководителей органов местного самоуправления и организаций соответственно.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AA0331">
        <w:rPr>
          <w:sz w:val="28"/>
          <w:szCs w:val="28"/>
        </w:rPr>
        <w:t xml:space="preserve">В состав эвакуационных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эвакоприемных</w:t>
      </w:r>
      <w:proofErr w:type="spellEnd"/>
      <w:r>
        <w:rPr>
          <w:sz w:val="28"/>
          <w:szCs w:val="28"/>
        </w:rPr>
        <w:t xml:space="preserve"> </w:t>
      </w:r>
      <w:r w:rsidRPr="00AA0331">
        <w:rPr>
          <w:sz w:val="28"/>
          <w:szCs w:val="28"/>
        </w:rPr>
        <w:t xml:space="preserve">комиссий муниципальных образований </w:t>
      </w:r>
      <w:r>
        <w:rPr>
          <w:sz w:val="28"/>
          <w:szCs w:val="28"/>
        </w:rPr>
        <w:t>назначаются лица из числа руководителей (заместителей</w:t>
      </w:r>
      <w:r w:rsidRPr="009014F0">
        <w:rPr>
          <w:sz w:val="28"/>
          <w:szCs w:val="28"/>
        </w:rPr>
        <w:t xml:space="preserve">)  органов местного самоуправления, органов </w:t>
      </w:r>
      <w:r w:rsidRPr="00C8213A">
        <w:rPr>
          <w:sz w:val="28"/>
          <w:szCs w:val="28"/>
        </w:rPr>
        <w:t>образования, здравоохранения, культуры, социального обеспечения, транспортных организаций, органов внутренних дел, связи, других органов и представители военных комиссариатов, войск национальной гвардии Российской Федерации и мобилизационных органов.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C8213A">
        <w:rPr>
          <w:sz w:val="28"/>
          <w:szCs w:val="28"/>
        </w:rPr>
        <w:t>. Эвакуационные приемные комиссии при органах местного самоуправления создаются для организации приема, размещения, а также первоочередного жизнеобеспечения эвакуированного в безопасные районы населения.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567B0">
        <w:rPr>
          <w:sz w:val="28"/>
          <w:szCs w:val="28"/>
        </w:rPr>
        <w:t>23. СЭП предназначены для проведения сбора и регистрации эвакуируемого населения, организации посадки на транспорт, формирования эвакуационных колонн и эшелонов и отправки их в безопасные районы.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4567B0">
        <w:rPr>
          <w:sz w:val="28"/>
          <w:szCs w:val="28"/>
        </w:rPr>
        <w:t xml:space="preserve">. СЭП размещаются вблизи речных, воздушных портов, пристаней, вблизи маршрутов пешей эвакуации, в местах, обеспечивающих оперативный сбор и защиту населения, подлежащего эвакуации. Для </w:t>
      </w:r>
      <w:r w:rsidRPr="004567B0">
        <w:rPr>
          <w:sz w:val="28"/>
          <w:szCs w:val="28"/>
        </w:rPr>
        <w:lastRenderedPageBreak/>
        <w:t>размещения СЭП используются производственные, административные здания, а также здания учреждений социального и культурного назначения.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A5A1E">
        <w:rPr>
          <w:sz w:val="28"/>
          <w:szCs w:val="28"/>
        </w:rPr>
        <w:t>25. СЭП создаются из расчета: по одному СЭП вблизи маршрута пешей эвакуации для комплектования и подготовки к маршруту двух (до 50 чел.) пеших колонн в час, а также вблизи автомобильных маршрутов для подготовки и отправки двух (до 5 ед.) автомобильных колонн в течение часа.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76E5C">
        <w:rPr>
          <w:sz w:val="28"/>
          <w:szCs w:val="28"/>
        </w:rPr>
        <w:t>26. СЭП должен обеспечивать одновременное размещение и укрытие людей количеством не менее чем на одну колонну.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645EB">
        <w:rPr>
          <w:sz w:val="28"/>
          <w:szCs w:val="28"/>
        </w:rPr>
        <w:t>27. Каждому СЭП присваивается порядковый номер, за ним закрепляются объекты экономики, жилищно-эксплуатационные организации, а также пункты посадки, с которых организуется вывоз населения, пункты отправки пеших колонн.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3170E">
        <w:rPr>
          <w:sz w:val="28"/>
          <w:szCs w:val="28"/>
        </w:rPr>
        <w:t>28. СЭП обеспечиваются прямой связью с эвакуационными комиссиями, с пунктами посадки, транспортными организациями и ППЭ.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3170E">
        <w:rPr>
          <w:sz w:val="28"/>
          <w:szCs w:val="28"/>
        </w:rPr>
        <w:t>29. Для обеспечения работы СЭП назначается состав работников из организаций, на базе которых развертывается СЭП.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F551E">
        <w:rPr>
          <w:sz w:val="28"/>
          <w:szCs w:val="28"/>
        </w:rPr>
        <w:t>30. Типовая схема СЭП приведена в приложении № 1 к настоящему Положению.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F551E">
        <w:rPr>
          <w:sz w:val="28"/>
          <w:szCs w:val="28"/>
        </w:rPr>
        <w:t>31. На внешней границе зоны ЧС организуются ППЭ.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F551E">
        <w:rPr>
          <w:sz w:val="28"/>
          <w:szCs w:val="28"/>
        </w:rPr>
        <w:t>32. ППЭ располагаются на маршрутах эвакуации вблизи автомобильных дорог, водных и воздушных путей сообщения и обеспечивают учет, перерегистрацию, санитарный, дозиметрический и химический контроль, санитарную и частичную специальную обработку, отправку эвакуируемых в безопасные районы, а также имеют прямую связь со СЭП и ПЭП. При необходимости на ППЭ производится оказание медицинской помощи, обеспечение горячей пищей и питьевой водой, обмен или специальная обработка загрязненной (зараженной) одежды и обуви. На ППЭ осуществляется пересадка населения с транспорта, работавшего в зоне ЧС, на транспортные средства, которые будут осуществлять перевозку по незагрязненной (незараженной) территории.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D45A2">
        <w:rPr>
          <w:sz w:val="28"/>
          <w:szCs w:val="28"/>
        </w:rPr>
        <w:t>33. Типовая схема ППЭ приведена в приложении № 2 к настоящему Положению.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D45A2">
        <w:rPr>
          <w:sz w:val="28"/>
          <w:szCs w:val="28"/>
        </w:rPr>
        <w:t>34. ПЭП развертываются в пунктах высадки и пунктах встречи пеших колонн и предназначаются для встречи эвакуируемого населения и отправки его в места последующего размещения.</w:t>
      </w:r>
    </w:p>
    <w:p w:rsidR="00C33AD3" w:rsidRPr="002D45A2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D45A2">
        <w:rPr>
          <w:sz w:val="28"/>
          <w:szCs w:val="28"/>
        </w:rPr>
        <w:t>Для развертывания ПЭП используются здания учебных заведений, домов культуры, клубов, вокзалов и другие общественные и административные здания, обеспечивающие защиту и временное размещение людей, их укрытие в ненастную погоду и обогрев в зимний период. ПЭП имеют прямую связь с эвакуационными приемными комиссиями, пунктами высадки в безопасных районах и пунктами встречи пеших колонн. В зависимости от количества прибывающего населения и времени его прибытия на ПЭП предусматривается организация питания и снабжения горячей и питьевой водой, оказание медицинской помощи.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D45A2">
        <w:rPr>
          <w:sz w:val="28"/>
          <w:szCs w:val="28"/>
        </w:rPr>
        <w:lastRenderedPageBreak/>
        <w:t>Численность персонала ПЭП определяется с учетом численности прибывающего по эвакуации населения, перечня и объема мероприятий по его обеспечению.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F4B5B">
        <w:rPr>
          <w:sz w:val="28"/>
          <w:szCs w:val="28"/>
        </w:rPr>
        <w:t>35. Типовая схема ПЭП приведена в приложении № 3 к настоящему Положению.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F4B5B">
        <w:rPr>
          <w:sz w:val="28"/>
          <w:szCs w:val="28"/>
        </w:rPr>
        <w:t>36. Для обеспечения организованной отправки пеших и автомобильных колонн из зон ЧС создаются и оборудуются пункты посадки населения на транспорт и пункты отправки пеших колонн.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828FC">
        <w:rPr>
          <w:sz w:val="28"/>
          <w:szCs w:val="28"/>
        </w:rPr>
        <w:t>37. Для обеспечения организованной встречи пеших и автомобильных колонн из зон ЧС создаются и оборудуются пункты высадки в безопасных районах и пункты встречи пеших колонн.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b/>
          <w:bCs/>
          <w:sz w:val="28"/>
          <w:szCs w:val="28"/>
        </w:rPr>
      </w:pPr>
      <w:r w:rsidRPr="003A150A">
        <w:rPr>
          <w:b/>
          <w:bCs/>
          <w:sz w:val="28"/>
          <w:szCs w:val="28"/>
        </w:rPr>
        <w:t>3. Планирование эвакуации населения, материальных и культурных ценностей в безопасные районы.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346D5">
        <w:rPr>
          <w:bCs/>
          <w:sz w:val="28"/>
          <w:szCs w:val="28"/>
        </w:rPr>
        <w:t xml:space="preserve">38. </w:t>
      </w:r>
      <w:r w:rsidRPr="008346D5">
        <w:rPr>
          <w:sz w:val="28"/>
          <w:szCs w:val="28"/>
        </w:rPr>
        <w:t xml:space="preserve">Планирование эвакуационных мероприятий </w:t>
      </w:r>
      <w:proofErr w:type="gramStart"/>
      <w:r w:rsidRPr="008346D5">
        <w:rPr>
          <w:sz w:val="28"/>
          <w:szCs w:val="28"/>
        </w:rPr>
        <w:t>в</w:t>
      </w:r>
      <w:proofErr w:type="gramEnd"/>
      <w:r w:rsidRPr="00834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с.п. </w:t>
      </w:r>
      <w:proofErr w:type="spellStart"/>
      <w:r w:rsidR="00DE5A81">
        <w:rPr>
          <w:sz w:val="28"/>
          <w:szCs w:val="28"/>
        </w:rPr>
        <w:t>Плановское</w:t>
      </w:r>
      <w:proofErr w:type="spellEnd"/>
      <w:r w:rsidRPr="008346D5">
        <w:rPr>
          <w:sz w:val="28"/>
          <w:szCs w:val="28"/>
        </w:rPr>
        <w:t xml:space="preserve"> осуществляют эвакуационные комиссии.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proofErr w:type="gramStart"/>
      <w:r w:rsidRPr="008346D5">
        <w:rPr>
          <w:sz w:val="28"/>
          <w:szCs w:val="28"/>
        </w:rPr>
        <w:t>При планировании эвакуации населения, материальных и культурных ценностей в безопасные районы учитываются мобилизационные планы экономики на расчетный год, производственные планы и порядок работы организаций в военное время, прогнозы демографической ситуации, миграции населения, схемы расселения и размещения производительных сил, схемы (проекты) районной планировки, генеральные планы городов, другие градостроительные документы на ближайшую и отдаленную перспективу.</w:t>
      </w:r>
      <w:proofErr w:type="gramEnd"/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A4730">
        <w:rPr>
          <w:sz w:val="28"/>
          <w:szCs w:val="28"/>
        </w:rPr>
        <w:t>40. Исходными данными для планирования эвакуации населения, материальных и культурных ценностей в безопасные районы являются: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4A4730">
        <w:rPr>
          <w:sz w:val="28"/>
          <w:szCs w:val="28"/>
        </w:rPr>
        <w:t>1) сведения о возможной обстановке на территории округа;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1FD">
        <w:rPr>
          <w:sz w:val="28"/>
          <w:szCs w:val="28"/>
        </w:rPr>
        <w:t>) порядок приведения эвакуационных органов в готовность;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0231FD">
        <w:rPr>
          <w:sz w:val="28"/>
          <w:szCs w:val="28"/>
        </w:rPr>
        <w:t>3) порядок оповещения населения о начале эвакуации;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67E1B">
        <w:rPr>
          <w:sz w:val="28"/>
          <w:szCs w:val="28"/>
        </w:rPr>
        <w:t>4) данные о численности эвакуируемого населения с разбивкой по категориям;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67E1B">
        <w:rPr>
          <w:sz w:val="28"/>
          <w:szCs w:val="28"/>
        </w:rPr>
        <w:t>) перечень безопасных районов;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B3868">
        <w:rPr>
          <w:sz w:val="28"/>
          <w:szCs w:val="28"/>
        </w:rPr>
        <w:t>) графики и сроки выполнения эвакуационных мероприятий;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B3868">
        <w:rPr>
          <w:sz w:val="28"/>
          <w:szCs w:val="28"/>
        </w:rPr>
        <w:t>7) планируемые маршруты вывоза и вывода населения, их характеристика;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B3868">
        <w:rPr>
          <w:sz w:val="28"/>
          <w:szCs w:val="28"/>
        </w:rPr>
        <w:t xml:space="preserve">8) перечень СЭП и порядок их развертывания, сведения </w:t>
      </w:r>
      <w:proofErr w:type="gramStart"/>
      <w:r w:rsidRPr="00FB3868">
        <w:rPr>
          <w:sz w:val="28"/>
          <w:szCs w:val="28"/>
        </w:rPr>
        <w:t>о</w:t>
      </w:r>
      <w:proofErr w:type="gramEnd"/>
      <w:r w:rsidRPr="00FB3868">
        <w:rPr>
          <w:sz w:val="28"/>
          <w:szCs w:val="28"/>
        </w:rPr>
        <w:t xml:space="preserve"> их пропускной способности;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B3868">
        <w:rPr>
          <w:sz w:val="28"/>
          <w:szCs w:val="28"/>
        </w:rPr>
        <w:t>9) порядок вывоза населения транспортом из зон 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B84139">
        <w:rPr>
          <w:sz w:val="28"/>
          <w:szCs w:val="28"/>
        </w:rPr>
        <w:t>10) сведения о пунктах посадки населения на транспорт и пунктах высадки в безопасных районах;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922EB">
        <w:rPr>
          <w:sz w:val="28"/>
          <w:szCs w:val="28"/>
        </w:rPr>
        <w:t xml:space="preserve">11) сведения о силах и средствах ОМВД России по </w:t>
      </w:r>
      <w:r>
        <w:rPr>
          <w:sz w:val="28"/>
          <w:szCs w:val="28"/>
        </w:rPr>
        <w:t>Терскому району</w:t>
      </w:r>
      <w:r w:rsidRPr="00F922EB">
        <w:rPr>
          <w:sz w:val="28"/>
          <w:szCs w:val="28"/>
        </w:rPr>
        <w:t xml:space="preserve"> для обеспечения общественного порядка и регулирования дорожного движения на маршрутах эвакуации (комендантская служба);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922EB">
        <w:rPr>
          <w:sz w:val="28"/>
          <w:szCs w:val="28"/>
        </w:rPr>
        <w:t>12) данные комплексной разведки (инженерной, медицинской, радиационной, химической и биологической);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D354E">
        <w:rPr>
          <w:sz w:val="28"/>
          <w:szCs w:val="28"/>
        </w:rPr>
        <w:t>) сведения об организации защиты населения в местах сбора в районах размещения и на маршрутах эвакуации;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354E">
        <w:rPr>
          <w:sz w:val="28"/>
          <w:szCs w:val="28"/>
        </w:rPr>
        <w:lastRenderedPageBreak/>
        <w:t>14) порядок отправки эвакуируемого населения из ППЭ в безопасные районы;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354E">
        <w:rPr>
          <w:sz w:val="28"/>
          <w:szCs w:val="28"/>
        </w:rPr>
        <w:t>15) порядок размещения эвакуируемого населения в безопасных районах и его первоочередного жизнеобеспечения;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354E">
        <w:rPr>
          <w:sz w:val="28"/>
          <w:szCs w:val="28"/>
        </w:rPr>
        <w:t>16) перечень санитарно-противоэпидемических и лечебно-эвакуационных мероприятий;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354E">
        <w:rPr>
          <w:sz w:val="28"/>
          <w:szCs w:val="28"/>
        </w:rPr>
        <w:t>17) порядок управления эвакуационными мероприятиями;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E0E41">
        <w:rPr>
          <w:sz w:val="28"/>
          <w:szCs w:val="28"/>
        </w:rPr>
        <w:t>18) порядок информирования и инструктирования населения в ходе эвакуации.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FE0E41">
        <w:rPr>
          <w:sz w:val="28"/>
          <w:szCs w:val="28"/>
        </w:rPr>
        <w:t>41.</w:t>
      </w:r>
      <w:r w:rsidRPr="00FF65EE">
        <w:rPr>
          <w:sz w:val="28"/>
          <w:szCs w:val="28"/>
        </w:rPr>
        <w:tab/>
      </w:r>
      <w:r w:rsidRPr="00FE0E41">
        <w:rPr>
          <w:sz w:val="28"/>
          <w:szCs w:val="28"/>
        </w:rPr>
        <w:t>Для обеспечения эвакуации населения, материальных и культурных</w:t>
      </w:r>
      <w:r w:rsidRPr="00FE0E41">
        <w:rPr>
          <w:sz w:val="28"/>
          <w:szCs w:val="28"/>
        </w:rPr>
        <w:br/>
        <w:t>ценностей в безопасные районы планируется комплекс подготовительных</w:t>
      </w:r>
      <w:r w:rsidRPr="00FE0E41">
        <w:rPr>
          <w:sz w:val="28"/>
          <w:szCs w:val="28"/>
        </w:rPr>
        <w:br/>
        <w:t>мероприятий: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1C4A8A">
        <w:rPr>
          <w:sz w:val="28"/>
          <w:szCs w:val="28"/>
        </w:rPr>
        <w:t>1) проведение расчетов количества эвакуируемого населения, материальных и культурных ценностей, количества и видов необходимого для эвакуации транспорта;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263B9">
        <w:rPr>
          <w:sz w:val="28"/>
          <w:szCs w:val="28"/>
        </w:rPr>
        <w:t>2) создание эвакуационных органов и подготовка их к выполнению возложенных на них задач, а также обучение населения действиям при оповещении о начале эвакуации;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263B9">
        <w:rPr>
          <w:sz w:val="28"/>
          <w:szCs w:val="28"/>
        </w:rPr>
        <w:t>3) выбор и подготовка безопасных районов размещения эвакуируемого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263B9">
        <w:rPr>
          <w:sz w:val="28"/>
          <w:szCs w:val="28"/>
        </w:rPr>
        <w:t>) резервирование и распределение всех видов транспорта для обеспечения эвакуационных перевозок;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263B9">
        <w:rPr>
          <w:sz w:val="28"/>
          <w:szCs w:val="28"/>
        </w:rPr>
        <w:t>5) выбор и согласование маршрутов эвакуации;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77A70">
        <w:rPr>
          <w:sz w:val="28"/>
          <w:szCs w:val="28"/>
        </w:rPr>
        <w:t xml:space="preserve">6) определение станций (портов, пристаней) в качестве пунктов посадки и высадки эвакуируемого населения, </w:t>
      </w:r>
      <w:proofErr w:type="gramStart"/>
      <w:r w:rsidRPr="00D77A70">
        <w:rPr>
          <w:sz w:val="28"/>
          <w:szCs w:val="28"/>
        </w:rPr>
        <w:t>контроль за</w:t>
      </w:r>
      <w:proofErr w:type="gramEnd"/>
      <w:r w:rsidRPr="00D77A70">
        <w:rPr>
          <w:sz w:val="28"/>
          <w:szCs w:val="28"/>
        </w:rPr>
        <w:t xml:space="preserve"> готовностью и развитием транспортных коммуникаций и подъездных путей к этим пунктам и ППЭ;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77A70">
        <w:rPr>
          <w:sz w:val="28"/>
          <w:szCs w:val="28"/>
        </w:rPr>
        <w:t>7) организация всех видов разведки;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77A70">
        <w:rPr>
          <w:sz w:val="28"/>
          <w:szCs w:val="28"/>
        </w:rPr>
        <w:t>8) организация медицинского и других видов обеспечения эвакуируемого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77A70">
        <w:rPr>
          <w:sz w:val="28"/>
          <w:szCs w:val="28"/>
        </w:rPr>
        <w:t>9) организация проведения санитарной обработки эвакуируемого населения, специальной обработки транспорта, одежды;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F1176">
        <w:rPr>
          <w:sz w:val="28"/>
          <w:szCs w:val="28"/>
        </w:rPr>
        <w:t>10) организация первоочередного жизнеобеспечения эвакуируемого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F1176">
        <w:rPr>
          <w:sz w:val="28"/>
          <w:szCs w:val="28"/>
        </w:rPr>
        <w:t>11) подготовка пунктов управления, сре</w:t>
      </w:r>
      <w:proofErr w:type="gramStart"/>
      <w:r w:rsidRPr="005F1176">
        <w:rPr>
          <w:sz w:val="28"/>
          <w:szCs w:val="28"/>
        </w:rPr>
        <w:t>дств св</w:t>
      </w:r>
      <w:proofErr w:type="gramEnd"/>
      <w:r w:rsidRPr="005F1176">
        <w:rPr>
          <w:sz w:val="28"/>
          <w:szCs w:val="28"/>
        </w:rPr>
        <w:t>язи и оповещения.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b/>
          <w:bCs/>
          <w:sz w:val="28"/>
          <w:szCs w:val="28"/>
        </w:rPr>
      </w:pPr>
      <w:r w:rsidRPr="0019706A">
        <w:rPr>
          <w:b/>
          <w:bCs/>
          <w:sz w:val="28"/>
          <w:szCs w:val="28"/>
        </w:rPr>
        <w:t>4. Особенности проведения эвакуации населения при ЧС.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E2574">
        <w:rPr>
          <w:bCs/>
          <w:sz w:val="28"/>
          <w:szCs w:val="28"/>
        </w:rPr>
        <w:t>42.</w:t>
      </w:r>
      <w:r w:rsidRPr="009E2574">
        <w:rPr>
          <w:b/>
          <w:bCs/>
          <w:sz w:val="28"/>
          <w:szCs w:val="28"/>
        </w:rPr>
        <w:t xml:space="preserve"> </w:t>
      </w:r>
      <w:r w:rsidRPr="009E2574">
        <w:rPr>
          <w:sz w:val="28"/>
          <w:szCs w:val="28"/>
        </w:rPr>
        <w:t>Проведение эвакуации населения из зон ЧС в каждом конкретном случае определяется условиями возникновения и развития ЧС, характером и пространственно-временными параметрами воздействия поражающих факторов источника ЧС. При получении достоверного прогноза возникновения ЧС на соответствующих территориях проводятся подготовительные мероприятия, цель которых заключается в создании благоприятных условий для оперативного и организованного проведения эвакуации населения, материальных и культурных ценностей из зоны ЧС.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E2574">
        <w:rPr>
          <w:sz w:val="28"/>
          <w:szCs w:val="28"/>
        </w:rPr>
        <w:lastRenderedPageBreak/>
        <w:t>43. Эвакуация населения, пострадавшего в результате землетрясения, в случае нарушения функционирования основных систем жизнеобеспечения проводится по производственно-территориальному принципу в один этап с развертыванием СЭП в пострадавших районах.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E2574">
        <w:rPr>
          <w:sz w:val="28"/>
          <w:szCs w:val="28"/>
        </w:rPr>
        <w:t>44. В случае аварии на потенциально опасном объекте (далее - ПОО):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F7DAA">
        <w:rPr>
          <w:sz w:val="28"/>
          <w:szCs w:val="28"/>
        </w:rPr>
        <w:t>1) население, находящееся в зоне заражения, экстренно вывозится или выводится за границы распространения облака активного химически опасного вещества (далее - АХОВ) руководством этого объекта при участии органов жилищно-коммунального хозяйства и полиции;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proofErr w:type="gramStart"/>
      <w:r w:rsidRPr="005F7DAA">
        <w:rPr>
          <w:sz w:val="28"/>
          <w:szCs w:val="28"/>
        </w:rPr>
        <w:t>2) население, проживающее в непосредственной близости от ПОО, ввиду быстрого распространения облака АХОВ не выводится из опасной зоны, а укрывается в жилых (производственных и служебных) зданиях и сооружениях с проведением герметизации помещений и с использованием средств индивидуальной защиты органов дыхания, на верхних или нижних этажах (подвалах) зданий и сооружений в зависимости от характера распространения и вида АХОВ.</w:t>
      </w:r>
      <w:proofErr w:type="gramEnd"/>
      <w:r w:rsidRPr="005F7DAA">
        <w:rPr>
          <w:sz w:val="28"/>
          <w:szCs w:val="28"/>
        </w:rPr>
        <w:t xml:space="preserve"> Возможный экстренный вывоз или вывод населения планируется заблаговременно по данным предварительного прогноза и производится из тех жилых домов и учреждений, которые могут попасть в зону заражения.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F1C5B">
        <w:rPr>
          <w:sz w:val="28"/>
          <w:szCs w:val="28"/>
        </w:rPr>
        <w:t>45. При наличии долгосрочного и среднесрочного прогнозов угрозы катастрофического затопления (наводнения) решением соответствующих руководителей проводится упреждающая (заблаговременная) эвакуация населения, материальных и культурных ценностей в безопасные районы по производственно-территориальному принципу с развертыванием СЭП. При получении краткосрочного прогноза эвакуация проводится по территориальному принципу в один или два этапа. В этом случае эвакуируемое население вывозится или выводится на ППЭ на границе зоны катастрофического затопления (наводнения), а затем доставляется в безопасные районы, СЭП при этом не разворачиваются.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2F1C5B">
        <w:rPr>
          <w:sz w:val="28"/>
          <w:szCs w:val="28"/>
        </w:rPr>
        <w:t>46. При наличии прогноза угрозы лесных (степных) пожаров населенным пунктам проводится упреждающая (заблаговременная) эвакуация в том же порядке, что и при затоплении (наводнении).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b/>
          <w:bCs/>
          <w:sz w:val="28"/>
          <w:szCs w:val="28"/>
        </w:rPr>
      </w:pPr>
      <w:r w:rsidRPr="002F1C5B">
        <w:rPr>
          <w:b/>
          <w:bCs/>
          <w:sz w:val="28"/>
          <w:szCs w:val="28"/>
        </w:rPr>
        <w:t>5. Обеспечение эвакуационных мероприятий.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81996">
        <w:rPr>
          <w:bCs/>
          <w:sz w:val="28"/>
          <w:szCs w:val="28"/>
        </w:rPr>
        <w:t>47.</w:t>
      </w:r>
      <w:r w:rsidRPr="00881996">
        <w:rPr>
          <w:b/>
          <w:bCs/>
          <w:sz w:val="28"/>
          <w:szCs w:val="28"/>
        </w:rPr>
        <w:t xml:space="preserve"> </w:t>
      </w:r>
      <w:r w:rsidRPr="00881996">
        <w:rPr>
          <w:sz w:val="28"/>
          <w:szCs w:val="28"/>
        </w:rPr>
        <w:t>С целью создания условий для организованного проведения эвакуации планируются и осуществляются мероприятия по видам обеспечения: транспортному, медицинскому, инженерному, материально-техническому обеспечению, обеспечению связью, оповещению, а также охране общественного порядка, безопасности дорожного движения и общей разведке.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81996">
        <w:rPr>
          <w:sz w:val="28"/>
          <w:szCs w:val="28"/>
        </w:rPr>
        <w:t>48. Транспортное обеспечение эвакуации населения из зон ЧС - это комплекс мероприятий, охватывающих подготовку, распределение и эксплуатацию транспортных средств, предназначенных для выполнения эвакуационных перевозок.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720F3">
        <w:rPr>
          <w:sz w:val="28"/>
          <w:szCs w:val="28"/>
        </w:rPr>
        <w:lastRenderedPageBreak/>
        <w:t>Для организованного осуществления автотранспортных перевозок и создания условий устойчивого управления ими на всех этапах эвакуации создаются специальные автомобильные формирования: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720F3">
        <w:rPr>
          <w:sz w:val="28"/>
          <w:szCs w:val="28"/>
        </w:rPr>
        <w:t>1) автомобильные колонны для перевозки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720F3">
        <w:rPr>
          <w:sz w:val="28"/>
          <w:szCs w:val="28"/>
        </w:rPr>
        <w:t>2) автомобильные колонны для перевозки материальных и культурных ценностей;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E720F3">
        <w:rPr>
          <w:sz w:val="28"/>
          <w:szCs w:val="28"/>
        </w:rPr>
        <w:t>3) автомобильные санитарные отряды;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341CFB">
        <w:rPr>
          <w:sz w:val="28"/>
          <w:szCs w:val="28"/>
        </w:rPr>
        <w:t>4) группы автотранспорта, находящегося в личном пользовании граждан, мобилизованного военкоматами для целей эвакуации.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B482E">
        <w:rPr>
          <w:sz w:val="28"/>
          <w:szCs w:val="28"/>
        </w:rPr>
        <w:t>49.</w:t>
      </w:r>
      <w:r w:rsidRPr="00FF65EE">
        <w:rPr>
          <w:sz w:val="28"/>
          <w:szCs w:val="28"/>
        </w:rPr>
        <w:tab/>
      </w:r>
      <w:r w:rsidRPr="008B482E">
        <w:rPr>
          <w:sz w:val="28"/>
          <w:szCs w:val="28"/>
        </w:rPr>
        <w:t>Медицинское обеспечение эвакуации населения включает проведение</w:t>
      </w:r>
      <w:r w:rsidRPr="008B482E">
        <w:rPr>
          <w:sz w:val="28"/>
          <w:szCs w:val="28"/>
        </w:rPr>
        <w:br/>
        <w:t>организациями в сфере здравоохранения в пределах полномочий указанных</w:t>
      </w:r>
      <w:r w:rsidRPr="008B482E">
        <w:rPr>
          <w:sz w:val="28"/>
          <w:szCs w:val="28"/>
        </w:rPr>
        <w:br/>
        <w:t>органов и организаций организационных, лечебных, санитарно-гигиенических</w:t>
      </w:r>
      <w:r w:rsidRPr="008B482E">
        <w:rPr>
          <w:sz w:val="28"/>
          <w:szCs w:val="28"/>
        </w:rPr>
        <w:br/>
        <w:t>и противоэпидемических мероприятий, направленных на охрану здоровья</w:t>
      </w:r>
      <w:r w:rsidRPr="008B482E">
        <w:rPr>
          <w:sz w:val="28"/>
          <w:szCs w:val="28"/>
        </w:rPr>
        <w:br/>
        <w:t>эвакуируемого  населения,  своевременное  оказание  медицинской  помощи</w:t>
      </w:r>
      <w:r w:rsidRPr="008B482E">
        <w:rPr>
          <w:sz w:val="28"/>
          <w:szCs w:val="28"/>
        </w:rPr>
        <w:br/>
      </w:r>
      <w:proofErr w:type="gramStart"/>
      <w:r w:rsidRPr="008B482E">
        <w:rPr>
          <w:sz w:val="28"/>
          <w:szCs w:val="28"/>
        </w:rPr>
        <w:t>заболевшим</w:t>
      </w:r>
      <w:proofErr w:type="gramEnd"/>
      <w:r w:rsidRPr="008B482E">
        <w:rPr>
          <w:sz w:val="28"/>
          <w:szCs w:val="28"/>
        </w:rPr>
        <w:t xml:space="preserve">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B482E">
        <w:rPr>
          <w:sz w:val="28"/>
          <w:szCs w:val="28"/>
        </w:rPr>
        <w:t>Медицинское обеспечение эвакуируемого населения организуется по территориально-производственному принципу. Руководство медицинским обеспечением осуществляют руководители организаций в сфере здравоохранения в пределах своих полномочий.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8B482E">
        <w:rPr>
          <w:sz w:val="28"/>
          <w:szCs w:val="28"/>
        </w:rPr>
        <w:t>50.</w:t>
      </w:r>
      <w:r w:rsidRPr="00FF65EE">
        <w:rPr>
          <w:sz w:val="28"/>
          <w:szCs w:val="28"/>
        </w:rPr>
        <w:tab/>
      </w:r>
      <w:r w:rsidRPr="008B482E">
        <w:rPr>
          <w:sz w:val="28"/>
          <w:szCs w:val="28"/>
        </w:rPr>
        <w:t>Охрана общественного порядка и обеспечение безопасности</w:t>
      </w:r>
      <w:r w:rsidRPr="008B482E">
        <w:rPr>
          <w:sz w:val="28"/>
          <w:szCs w:val="28"/>
        </w:rPr>
        <w:br/>
        <w:t>дорожного движения при эвакуации проводится в два этапа:</w:t>
      </w:r>
    </w:p>
    <w:p w:rsidR="00C33AD3" w:rsidRPr="000C477E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0C477E">
        <w:rPr>
          <w:sz w:val="28"/>
          <w:szCs w:val="28"/>
        </w:rPr>
        <w:t>1) первый, подготовительный, предусматривает направление</w:t>
      </w:r>
      <w:r w:rsidRPr="000C477E">
        <w:rPr>
          <w:sz w:val="28"/>
          <w:szCs w:val="28"/>
        </w:rPr>
        <w:br/>
        <w:t>представителей органов внутренних дел в соответствующие эвакуационные</w:t>
      </w:r>
      <w:r w:rsidRPr="000C477E">
        <w:rPr>
          <w:sz w:val="28"/>
          <w:szCs w:val="28"/>
        </w:rPr>
        <w:br/>
        <w:t>комиссии, уточнение исходных данных и корректировку специального плана</w:t>
      </w:r>
      <w:r w:rsidRPr="000C477E">
        <w:rPr>
          <w:sz w:val="28"/>
          <w:szCs w:val="28"/>
        </w:rPr>
        <w:br/>
        <w:t>охраны общественного порядка и безопасности. Кроме того, предварительно</w:t>
      </w:r>
      <w:r w:rsidRPr="000C477E">
        <w:rPr>
          <w:sz w:val="28"/>
          <w:szCs w:val="28"/>
        </w:rPr>
        <w:br/>
        <w:t>уточняется состояние маршрутов эвакуации, осуществляется рекогносцировка</w:t>
      </w:r>
      <w:r w:rsidRPr="000C477E">
        <w:rPr>
          <w:sz w:val="28"/>
          <w:szCs w:val="28"/>
        </w:rPr>
        <w:br/>
        <w:t>мест развертывания СЭП, готовится информация о правилах поведения при</w:t>
      </w:r>
      <w:r w:rsidRPr="000C477E">
        <w:rPr>
          <w:sz w:val="28"/>
          <w:szCs w:val="28"/>
        </w:rPr>
        <w:br/>
        <w:t>эвакуации, рассматривается необходимость формирования дополнительных</w:t>
      </w:r>
      <w:r w:rsidRPr="000C477E">
        <w:rPr>
          <w:sz w:val="28"/>
          <w:szCs w:val="28"/>
        </w:rPr>
        <w:br/>
        <w:t>нарядов полиции;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0C477E">
        <w:rPr>
          <w:sz w:val="28"/>
          <w:szCs w:val="28"/>
        </w:rPr>
        <w:t>2) второй, основной, включает: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0C477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C477E">
        <w:rPr>
          <w:sz w:val="28"/>
          <w:szCs w:val="28"/>
        </w:rPr>
        <w:t>блокирование автомагистралей и пешеходных путей, ведущих в зоны</w:t>
      </w:r>
      <w:r w:rsidRPr="000C477E">
        <w:rPr>
          <w:sz w:val="28"/>
          <w:szCs w:val="28"/>
        </w:rPr>
        <w:br/>
        <w:t>ЧС, с целью наиболее эффективного обеспечения эвакуационных спасательных</w:t>
      </w:r>
      <w:r w:rsidRPr="000C477E">
        <w:rPr>
          <w:sz w:val="28"/>
          <w:szCs w:val="28"/>
        </w:rPr>
        <w:br/>
        <w:t>и других неотложных мероприятий;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4ED7">
        <w:rPr>
          <w:sz w:val="28"/>
          <w:szCs w:val="28"/>
        </w:rPr>
        <w:t>б) осуществление нарядами полиции жесткого пропускного режима,</w:t>
      </w:r>
      <w:r w:rsidRPr="00CD4ED7">
        <w:rPr>
          <w:sz w:val="28"/>
          <w:szCs w:val="28"/>
        </w:rPr>
        <w:br/>
        <w:t>предусматривающего пресечение проезда транспорта и прохода граждан, не</w:t>
      </w:r>
      <w:r w:rsidRPr="00CD4ED7">
        <w:rPr>
          <w:sz w:val="28"/>
          <w:szCs w:val="28"/>
        </w:rPr>
        <w:br/>
        <w:t>занятых в проведении эвакуационных, спасательных и других неотложных</w:t>
      </w:r>
      <w:r w:rsidRPr="00CD4ED7">
        <w:rPr>
          <w:sz w:val="28"/>
          <w:szCs w:val="28"/>
        </w:rPr>
        <w:br/>
        <w:t>мероприятий, в зону 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CD4ED7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CD4ED7">
        <w:rPr>
          <w:sz w:val="28"/>
          <w:szCs w:val="28"/>
        </w:rPr>
        <w:t>проведение выборочного контроля технического состояния</w:t>
      </w:r>
      <w:r w:rsidRPr="00CD4ED7">
        <w:rPr>
          <w:sz w:val="28"/>
          <w:szCs w:val="28"/>
        </w:rPr>
        <w:br/>
        <w:t>транспортных средств, предназначенных для эвакуационных перевозок;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80E29">
        <w:rPr>
          <w:sz w:val="28"/>
          <w:szCs w:val="28"/>
        </w:rPr>
        <w:lastRenderedPageBreak/>
        <w:t>г)</w:t>
      </w:r>
      <w:r>
        <w:rPr>
          <w:sz w:val="28"/>
          <w:szCs w:val="28"/>
        </w:rPr>
        <w:t xml:space="preserve"> </w:t>
      </w:r>
      <w:r w:rsidRPr="00D80E29">
        <w:rPr>
          <w:sz w:val="28"/>
          <w:szCs w:val="28"/>
        </w:rPr>
        <w:t>оказание содействия должностным лицам, ответственным за</w:t>
      </w:r>
      <w:r w:rsidRPr="00D80E29">
        <w:rPr>
          <w:sz w:val="28"/>
          <w:szCs w:val="28"/>
        </w:rPr>
        <w:br/>
        <w:t>проведение эвакуационных мероприятий, в мобилизации транзитного</w:t>
      </w:r>
      <w:r w:rsidRPr="00D80E29">
        <w:rPr>
          <w:sz w:val="28"/>
          <w:szCs w:val="28"/>
        </w:rPr>
        <w:br/>
        <w:t>транспорта в целях обеспечения быстрейшего вывоза людей из зоны 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965B04">
        <w:rPr>
          <w:sz w:val="28"/>
          <w:szCs w:val="28"/>
        </w:rPr>
        <w:t>д) охрану общественного порядка в эвакуационных органах, на</w:t>
      </w:r>
      <w:r w:rsidRPr="00965B04">
        <w:rPr>
          <w:sz w:val="28"/>
          <w:szCs w:val="28"/>
        </w:rPr>
        <w:br/>
        <w:t>маршрутах эвакуации, в населенных пунктах, подлежащих эвакуации, в местах</w:t>
      </w:r>
      <w:r w:rsidRPr="00965B04">
        <w:rPr>
          <w:sz w:val="28"/>
          <w:szCs w:val="28"/>
        </w:rPr>
        <w:br/>
        <w:t>размещения эвакуированного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580914">
        <w:rPr>
          <w:sz w:val="28"/>
          <w:szCs w:val="28"/>
        </w:rPr>
        <w:t>е) охрану объектов;</w:t>
      </w:r>
      <w:r>
        <w:rPr>
          <w:sz w:val="28"/>
          <w:szCs w:val="28"/>
        </w:rPr>
        <w:t xml:space="preserve"> 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601FA1">
        <w:rPr>
          <w:sz w:val="28"/>
          <w:szCs w:val="28"/>
        </w:rPr>
        <w:t>ж)</w:t>
      </w:r>
      <w:r w:rsidRPr="00FF65EE">
        <w:rPr>
          <w:sz w:val="28"/>
          <w:szCs w:val="28"/>
        </w:rPr>
        <w:tab/>
      </w:r>
      <w:r w:rsidRPr="00601FA1">
        <w:rPr>
          <w:sz w:val="28"/>
          <w:szCs w:val="28"/>
        </w:rPr>
        <w:t>регулирование дорожного движения на внутригородских и загородных</w:t>
      </w:r>
      <w:r w:rsidRPr="00601FA1">
        <w:rPr>
          <w:sz w:val="28"/>
          <w:szCs w:val="28"/>
        </w:rPr>
        <w:br/>
        <w:t>маршрутах эвакуации;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601FA1">
        <w:rPr>
          <w:spacing w:val="20"/>
          <w:sz w:val="28"/>
          <w:szCs w:val="28"/>
        </w:rPr>
        <w:t xml:space="preserve">з) </w:t>
      </w:r>
      <w:r w:rsidRPr="00601FA1">
        <w:rPr>
          <w:sz w:val="28"/>
          <w:szCs w:val="28"/>
        </w:rPr>
        <w:t>сопровождение автоколонн с эвакуируемым населением;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601FA1">
        <w:rPr>
          <w:sz w:val="28"/>
          <w:szCs w:val="28"/>
        </w:rPr>
        <w:t>и) обеспечение установленной очередности перевозок по автомобильным</w:t>
      </w:r>
      <w:r w:rsidRPr="00601FA1">
        <w:rPr>
          <w:sz w:val="28"/>
          <w:szCs w:val="28"/>
        </w:rPr>
        <w:br/>
        <w:t>дорогам и режима пропуска в зоны ЧС;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365C8">
        <w:rPr>
          <w:sz w:val="28"/>
          <w:szCs w:val="28"/>
        </w:rPr>
        <w:t>к) ведение борьбы с преступностью в населенных пунктах, на маршрутах эвакуации и в местах размещения эвакуируемого населения;</w:t>
      </w:r>
    </w:p>
    <w:p w:rsidR="00C33AD3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365C8">
        <w:rPr>
          <w:sz w:val="28"/>
          <w:szCs w:val="28"/>
        </w:rPr>
        <w:t>л) организация регистрации эвакуированного населения и ведение адресно-справочной работы в безопасных районах.</w:t>
      </w:r>
    </w:p>
    <w:p w:rsidR="00C33AD3" w:rsidRPr="00FF65EE" w:rsidRDefault="00C33AD3" w:rsidP="00C33AD3">
      <w:pPr>
        <w:spacing w:line="240" w:lineRule="atLeast"/>
        <w:ind w:firstLine="708"/>
        <w:contextualSpacing/>
        <w:jc w:val="both"/>
        <w:rPr>
          <w:sz w:val="28"/>
          <w:szCs w:val="28"/>
        </w:rPr>
      </w:pPr>
      <w:r w:rsidRPr="00D365C8">
        <w:rPr>
          <w:sz w:val="28"/>
          <w:szCs w:val="28"/>
        </w:rPr>
        <w:t>51.</w:t>
      </w:r>
      <w:r w:rsidRPr="00FF65EE">
        <w:rPr>
          <w:sz w:val="28"/>
          <w:szCs w:val="28"/>
        </w:rPr>
        <w:tab/>
      </w:r>
      <w:r w:rsidRPr="00D365C8">
        <w:rPr>
          <w:sz w:val="28"/>
          <w:szCs w:val="28"/>
        </w:rPr>
        <w:t>Целью инженерного обеспечения является создание необходимых</w:t>
      </w:r>
      <w:r w:rsidRPr="00D365C8">
        <w:rPr>
          <w:sz w:val="28"/>
          <w:szCs w:val="28"/>
        </w:rPr>
        <w:br/>
        <w:t>условий для эвакуации населения из зон ЧС путем обустройства объектов</w:t>
      </w:r>
      <w:r w:rsidRPr="00D365C8">
        <w:rPr>
          <w:sz w:val="28"/>
          <w:szCs w:val="28"/>
        </w:rPr>
        <w:br/>
        <w:t>инженерной инфраструктуры в местах сбора эвакуируемого населения, на</w:t>
      </w:r>
      <w:r w:rsidRPr="00D365C8">
        <w:rPr>
          <w:sz w:val="28"/>
          <w:szCs w:val="28"/>
        </w:rPr>
        <w:br/>
        <w:t>маршрутах эвакуации, в безопасных районах.</w:t>
      </w:r>
    </w:p>
    <w:p w:rsidR="00C33AD3" w:rsidRPr="00FF65EE" w:rsidRDefault="00C33AD3" w:rsidP="00C33AD3">
      <w:pPr>
        <w:spacing w:line="240" w:lineRule="atLeast"/>
        <w:ind w:firstLine="706"/>
        <w:contextualSpacing/>
        <w:jc w:val="both"/>
        <w:rPr>
          <w:sz w:val="28"/>
          <w:szCs w:val="28"/>
        </w:rPr>
      </w:pPr>
      <w:r w:rsidRPr="0077432F">
        <w:rPr>
          <w:sz w:val="28"/>
          <w:szCs w:val="28"/>
        </w:rPr>
        <w:t>Характер и объемы выполняемых задач инженерного обеспечения зависят от условий обстановки, вида и масштаба эвакуации, наличия сил и средств. Руководят вопросами инженерного обеспечения представители (руководители) строительных организаций, организаций жилищно-коммунальных и воинских частей, привлекаемых в соответствии с планами взаимодействия, а также территориальных органов федеральных органов исполнительной власти.</w:t>
      </w:r>
    </w:p>
    <w:p w:rsidR="00C33AD3" w:rsidRPr="0077432F" w:rsidRDefault="00C33AD3" w:rsidP="00C33AD3">
      <w:pPr>
        <w:numPr>
          <w:ilvl w:val="0"/>
          <w:numId w:val="1"/>
        </w:numPr>
        <w:tabs>
          <w:tab w:val="left" w:pos="1277"/>
        </w:tabs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77432F">
        <w:rPr>
          <w:sz w:val="28"/>
          <w:szCs w:val="28"/>
        </w:rPr>
        <w:t>Организация и ведение общей разведки на территории района возлагается на учреждения сети наблюдения и лабораторного контроля. Предусматривается выделение сил и сре</w:t>
      </w:r>
      <w:proofErr w:type="gramStart"/>
      <w:r w:rsidRPr="0077432F">
        <w:rPr>
          <w:sz w:val="28"/>
          <w:szCs w:val="28"/>
        </w:rPr>
        <w:t>дств дл</w:t>
      </w:r>
      <w:proofErr w:type="gramEnd"/>
      <w:r w:rsidRPr="0077432F">
        <w:rPr>
          <w:sz w:val="28"/>
          <w:szCs w:val="28"/>
        </w:rPr>
        <w:t>я ведения речной и наземной разведки.</w:t>
      </w:r>
    </w:p>
    <w:p w:rsidR="00C33AD3" w:rsidRPr="00E14DA9" w:rsidRDefault="00C33AD3" w:rsidP="00C33AD3">
      <w:pPr>
        <w:numPr>
          <w:ilvl w:val="0"/>
          <w:numId w:val="1"/>
        </w:numPr>
        <w:tabs>
          <w:tab w:val="left" w:pos="1277"/>
        </w:tabs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E14DA9">
        <w:rPr>
          <w:sz w:val="28"/>
          <w:szCs w:val="28"/>
        </w:rPr>
        <w:t>Материально-техническое обеспечение эвакуации заключается в организации обеспечения горюче-смазочными материалами и запасными частями транспортных организаций; технического обслуживания и ремонта транспортных сре</w:t>
      </w:r>
      <w:proofErr w:type="gramStart"/>
      <w:r w:rsidRPr="00E14DA9">
        <w:rPr>
          <w:sz w:val="28"/>
          <w:szCs w:val="28"/>
        </w:rPr>
        <w:t>дств в пр</w:t>
      </w:r>
      <w:proofErr w:type="gramEnd"/>
      <w:r w:rsidRPr="00E14DA9">
        <w:rPr>
          <w:sz w:val="28"/>
          <w:szCs w:val="28"/>
        </w:rPr>
        <w:t>оцессе эвакуации; водой, продуктами питания и предметами первой необходимости эвакуируемого населения; необходимым имуществом эвакуационных органов.</w:t>
      </w:r>
    </w:p>
    <w:p w:rsidR="00C33AD3" w:rsidRPr="00FF65EE" w:rsidRDefault="00C33AD3" w:rsidP="00C33AD3">
      <w:pPr>
        <w:spacing w:line="240" w:lineRule="atLeast"/>
        <w:ind w:firstLine="710"/>
        <w:contextualSpacing/>
        <w:jc w:val="both"/>
        <w:rPr>
          <w:sz w:val="28"/>
          <w:szCs w:val="28"/>
        </w:rPr>
      </w:pPr>
      <w:r w:rsidRPr="00E14DA9">
        <w:rPr>
          <w:sz w:val="28"/>
          <w:szCs w:val="28"/>
        </w:rPr>
        <w:t>Организация и координирование вопросов материально-технического обеспечения эвакуации осуществляется соответствующими эвакуационными органами.</w:t>
      </w:r>
    </w:p>
    <w:p w:rsidR="00C33AD3" w:rsidRPr="00E14DA9" w:rsidRDefault="00C33AD3" w:rsidP="00C33AD3">
      <w:pPr>
        <w:numPr>
          <w:ilvl w:val="0"/>
          <w:numId w:val="2"/>
        </w:numPr>
        <w:tabs>
          <w:tab w:val="left" w:pos="1157"/>
        </w:tabs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E14DA9">
        <w:rPr>
          <w:sz w:val="28"/>
          <w:szCs w:val="28"/>
        </w:rPr>
        <w:lastRenderedPageBreak/>
        <w:t>Обеспечение связью в период эвакуации - это оснащение СЭП, ППЭ, ПЭП, органов управления эвакуационными мероприятиями стационарными и передвижными средствами связи; организация и осуществление бесперебойной связи на всех этапах эвакуации силами соответствующих служб и предприятий связи.</w:t>
      </w:r>
    </w:p>
    <w:p w:rsidR="00C33AD3" w:rsidRPr="007B3AFC" w:rsidRDefault="00C33AD3" w:rsidP="00C33AD3">
      <w:pPr>
        <w:numPr>
          <w:ilvl w:val="0"/>
          <w:numId w:val="2"/>
        </w:numPr>
        <w:tabs>
          <w:tab w:val="left" w:pos="1339"/>
        </w:tabs>
        <w:spacing w:line="240" w:lineRule="atLeast"/>
        <w:ind w:firstLine="715"/>
        <w:contextualSpacing/>
        <w:jc w:val="both"/>
        <w:rPr>
          <w:sz w:val="28"/>
          <w:szCs w:val="28"/>
        </w:rPr>
      </w:pPr>
      <w:r w:rsidRPr="007B3AFC">
        <w:rPr>
          <w:sz w:val="28"/>
          <w:szCs w:val="28"/>
        </w:rPr>
        <w:t>Информационное обеспечение населения в ходе проведения эвакуационных мероприятий организуется постоянно действующим органом управления территориальной подсистемы единой государственной системы предупреждения и ликвидации чрезвычайных</w:t>
      </w:r>
      <w:r w:rsidR="001F587A">
        <w:rPr>
          <w:sz w:val="28"/>
          <w:szCs w:val="28"/>
        </w:rPr>
        <w:t xml:space="preserve"> </w:t>
      </w:r>
      <w:r w:rsidR="005B140B">
        <w:rPr>
          <w:sz w:val="28"/>
          <w:szCs w:val="28"/>
        </w:rPr>
        <w:t xml:space="preserve">ситуаций </w:t>
      </w:r>
      <w:r w:rsidR="007512EE">
        <w:rPr>
          <w:sz w:val="28"/>
          <w:szCs w:val="28"/>
        </w:rPr>
        <w:t>Терского муниципального района</w:t>
      </w:r>
      <w:r w:rsidRPr="007B3AFC">
        <w:rPr>
          <w:sz w:val="28"/>
          <w:szCs w:val="28"/>
        </w:rPr>
        <w:t xml:space="preserve"> с привлечением всех видов средств массовой информации.</w:t>
      </w:r>
    </w:p>
    <w:p w:rsidR="00C33AD3" w:rsidRPr="0077432F" w:rsidRDefault="00C33AD3" w:rsidP="00C33AD3">
      <w:pPr>
        <w:keepNext/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highlight w:val="yellow"/>
        </w:rPr>
      </w:pPr>
    </w:p>
    <w:p w:rsidR="00C33AD3" w:rsidRPr="007761D7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Приложение № 1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к  Положению об эвакуации населения,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материальных и культурных ценностей </w:t>
      </w:r>
    </w:p>
    <w:p w:rsidR="001F587A" w:rsidRDefault="001F587A" w:rsidP="001F587A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 xml:space="preserve">с.п. </w:t>
      </w:r>
      <w:proofErr w:type="spellStart"/>
      <w:r w:rsidR="00DE5A81">
        <w:t>Плановское</w:t>
      </w:r>
      <w:proofErr w:type="spellEnd"/>
      <w:r>
        <w:t xml:space="preserve"> Терского муниципального </w:t>
      </w:r>
    </w:p>
    <w:p w:rsidR="00C33AD3" w:rsidRDefault="001F587A" w:rsidP="001F587A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>района КБР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7E3BD8">
        <w:rPr>
          <w:b/>
          <w:sz w:val="28"/>
          <w:szCs w:val="28"/>
        </w:rPr>
        <w:t xml:space="preserve">ТИПОВАЯ  СХЕМА </w:t>
      </w: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7E3BD8">
        <w:rPr>
          <w:b/>
          <w:sz w:val="28"/>
          <w:szCs w:val="28"/>
        </w:rPr>
        <w:t>сборного эвакуационного пункта (СЭП)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7"/>
        <w:gridCol w:w="1567"/>
        <w:gridCol w:w="1652"/>
        <w:gridCol w:w="3115"/>
      </w:tblGrid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Начальник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Заместитель начальника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формирования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7F56A1">
              <w:t>Колонн и эшелонов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Пост охраны общественного порядка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 w:val="restart"/>
            <w:tcBorders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регистрации учета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Стол справок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10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Комната матери и ребенка</w:t>
            </w:r>
          </w:p>
        </w:tc>
        <w:tc>
          <w:tcPr>
            <w:tcW w:w="170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Медицинский пункт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10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Комендантская служба</w:t>
            </w:r>
          </w:p>
        </w:tc>
        <w:tc>
          <w:tcPr>
            <w:tcW w:w="170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 xml:space="preserve">Группа обслуживания </w:t>
            </w:r>
            <w:proofErr w:type="gramStart"/>
            <w:r w:rsidRPr="007F56A1">
              <w:t>защитный</w:t>
            </w:r>
            <w:proofErr w:type="gramEnd"/>
            <w:r w:rsidRPr="007F56A1">
              <w:t xml:space="preserve"> сооружений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c>
          <w:tcPr>
            <w:tcW w:w="351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1F587A">
      <w:pPr>
        <w:keepNext/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highlight w:val="yellow"/>
        </w:rPr>
      </w:pPr>
    </w:p>
    <w:p w:rsidR="001F587A" w:rsidRDefault="001F587A" w:rsidP="001F587A">
      <w:pPr>
        <w:keepNext/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p w:rsidR="00C33AD3" w:rsidRPr="007761D7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Приложение № </w:t>
      </w:r>
      <w:r>
        <w:t>2</w:t>
      </w:r>
      <w:r w:rsidRPr="007761D7">
        <w:t xml:space="preserve">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к  Положению об эвакуации населения,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материальных и культурных ценностей </w:t>
      </w:r>
    </w:p>
    <w:p w:rsidR="001F587A" w:rsidRDefault="001F587A" w:rsidP="001F587A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 xml:space="preserve">с.п. </w:t>
      </w:r>
      <w:proofErr w:type="spellStart"/>
      <w:r w:rsidR="00DE5A81">
        <w:t>Плановское</w:t>
      </w:r>
      <w:proofErr w:type="spellEnd"/>
      <w:r>
        <w:t xml:space="preserve"> Терского муниципального </w:t>
      </w:r>
    </w:p>
    <w:p w:rsidR="00C33AD3" w:rsidRDefault="001F587A" w:rsidP="001F587A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>района КБР</w:t>
      </w:r>
      <w:r w:rsidR="00C33AD3" w:rsidRPr="007761D7">
        <w:t xml:space="preserve">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7E3BD8">
        <w:rPr>
          <w:b/>
          <w:sz w:val="28"/>
          <w:szCs w:val="28"/>
        </w:rPr>
        <w:t xml:space="preserve">ТИПОВАЯ  СХЕМА </w:t>
      </w: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промежуточного </w:t>
      </w:r>
      <w:r w:rsidRPr="007E3BD8">
        <w:rPr>
          <w:b/>
          <w:sz w:val="28"/>
          <w:szCs w:val="28"/>
        </w:rPr>
        <w:t>пункта</w:t>
      </w:r>
      <w:r>
        <w:rPr>
          <w:b/>
          <w:sz w:val="28"/>
          <w:szCs w:val="28"/>
        </w:rPr>
        <w:t xml:space="preserve"> эвакуации (ПП</w:t>
      </w:r>
      <w:r w:rsidRPr="007E3BD8">
        <w:rPr>
          <w:b/>
          <w:sz w:val="28"/>
          <w:szCs w:val="28"/>
        </w:rPr>
        <w:t>Э)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6"/>
        <w:gridCol w:w="1556"/>
        <w:gridCol w:w="1641"/>
        <w:gridCol w:w="3148"/>
      </w:tblGrid>
      <w:tr w:rsidR="00C33AD3" w:rsidRPr="007F56A1" w:rsidTr="009A1C25">
        <w:tc>
          <w:tcPr>
            <w:tcW w:w="3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Начальник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Заместитель начальника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7F56A1">
              <w:t>Группа временного размещения и обеспечения эвакуационного населения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Пост обеспечения средствами индивидуальной защиты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 w:val="restart"/>
            <w:tcBorders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учета эвакуируемого населения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Стол справок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08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Медицинский пост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699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Подвижный пункт вещевого снабжения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08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Комната матери и ребенка</w:t>
            </w:r>
          </w:p>
        </w:tc>
        <w:tc>
          <w:tcPr>
            <w:tcW w:w="1699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дозиметрического и химического контроля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08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9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33AD3" w:rsidRPr="007F56A1" w:rsidTr="009A1C25">
        <w:tc>
          <w:tcPr>
            <w:tcW w:w="3508" w:type="dxa"/>
            <w:tcBorders>
              <w:left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08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highlight w:val="yellow"/>
              </w:rPr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отправки эвакуируемого населения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8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highlight w:val="yellow"/>
              </w:rPr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highlight w:val="yellow"/>
              </w:rPr>
            </w:pPr>
            <w:r w:rsidRPr="007F56A1">
              <w:t>Пост специальной обработки</w:t>
            </w:r>
          </w:p>
        </w:tc>
      </w:tr>
      <w:tr w:rsidR="00C33AD3" w:rsidRPr="007F56A1" w:rsidTr="009A1C25">
        <w:tc>
          <w:tcPr>
            <w:tcW w:w="3508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7" w:type="dxa"/>
            <w:gridSpan w:val="2"/>
            <w:tcBorders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C33AD3" w:rsidRPr="0077432F" w:rsidRDefault="00C33AD3" w:rsidP="001F587A">
      <w:pPr>
        <w:keepNext/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highlight w:val="yellow"/>
        </w:rPr>
      </w:pPr>
    </w:p>
    <w:p w:rsidR="00C33AD3" w:rsidRDefault="00C33AD3" w:rsidP="00C33AD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1F587A" w:rsidRDefault="001F587A" w:rsidP="00C33AD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1F587A" w:rsidRDefault="001F587A" w:rsidP="00C33AD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1F587A" w:rsidRDefault="001F587A" w:rsidP="00C33AD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1F587A" w:rsidRPr="0077432F" w:rsidRDefault="001F587A" w:rsidP="00C33AD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C33AD3" w:rsidRPr="0077432F" w:rsidRDefault="00C33AD3" w:rsidP="00C33AD3">
      <w:pPr>
        <w:keepNext/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highlight w:val="yellow"/>
        </w:rPr>
      </w:pPr>
    </w:p>
    <w:p w:rsidR="00C33AD3" w:rsidRPr="007761D7" w:rsidRDefault="001F587A" w:rsidP="001F587A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 xml:space="preserve">     </w:t>
      </w:r>
      <w:r w:rsidR="00C33AD3" w:rsidRPr="007761D7">
        <w:t xml:space="preserve">Приложение № </w:t>
      </w:r>
      <w:r w:rsidR="00C33AD3">
        <w:t>3</w:t>
      </w:r>
      <w:r w:rsidR="00C33AD3" w:rsidRPr="007761D7">
        <w:t xml:space="preserve">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к  Положению об эвакуации населения,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 w:rsidRPr="007761D7">
        <w:t xml:space="preserve">материальных и культурных ценностей </w:t>
      </w:r>
    </w:p>
    <w:p w:rsidR="001F587A" w:rsidRDefault="001F587A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 xml:space="preserve">с.п. </w:t>
      </w:r>
      <w:proofErr w:type="spellStart"/>
      <w:r w:rsidR="00DE5A81">
        <w:t>Плановское</w:t>
      </w:r>
      <w:proofErr w:type="spellEnd"/>
      <w:r>
        <w:t xml:space="preserve"> Терского муниципального </w:t>
      </w:r>
    </w:p>
    <w:p w:rsidR="00C33AD3" w:rsidRDefault="001F587A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  <w:r>
        <w:t>района КБР</w:t>
      </w:r>
      <w:r w:rsidR="00C33AD3" w:rsidRPr="007761D7">
        <w:t xml:space="preserve"> 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right"/>
      </w:pP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7E3BD8">
        <w:rPr>
          <w:b/>
          <w:sz w:val="28"/>
          <w:szCs w:val="28"/>
        </w:rPr>
        <w:t xml:space="preserve">ТИПОВАЯ  СХЕМА </w:t>
      </w:r>
    </w:p>
    <w:p w:rsidR="00C33AD3" w:rsidRPr="007E3BD8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примерного</w:t>
      </w:r>
      <w:r w:rsidRPr="007E3BD8">
        <w:rPr>
          <w:b/>
          <w:sz w:val="28"/>
          <w:szCs w:val="28"/>
        </w:rPr>
        <w:t xml:space="preserve"> эвакуационного пункта (</w:t>
      </w:r>
      <w:r>
        <w:rPr>
          <w:b/>
          <w:sz w:val="28"/>
          <w:szCs w:val="28"/>
        </w:rPr>
        <w:t>П</w:t>
      </w:r>
      <w:r w:rsidRPr="007E3BD8">
        <w:rPr>
          <w:b/>
          <w:sz w:val="28"/>
          <w:szCs w:val="28"/>
        </w:rPr>
        <w:t>ЭП)</w:t>
      </w:r>
    </w:p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8"/>
        <w:gridCol w:w="1566"/>
        <w:gridCol w:w="1651"/>
        <w:gridCol w:w="3116"/>
      </w:tblGrid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Начальник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Заместитель начальника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7F56A1">
              <w:t>Группа сопровождения эвакуируемого населения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 xml:space="preserve">Группа встречи, приема и размещения эвакуируемого населения 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 w:val="restart"/>
            <w:tcBorders>
              <w:right w:val="single" w:sz="4" w:space="0" w:color="auto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Группа учета эвакуируемого населения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Стол справок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10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Медицинский пункт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70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 xml:space="preserve">Комната матери и ребенка 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C33AD3" w:rsidRPr="007F56A1" w:rsidTr="009A1C25">
        <w:trPr>
          <w:trHeight w:val="322"/>
        </w:trPr>
        <w:tc>
          <w:tcPr>
            <w:tcW w:w="3510" w:type="dxa"/>
            <w:vMerge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AD3" w:rsidRPr="007F56A1" w:rsidTr="009A1C25">
        <w:trPr>
          <w:trHeight w:val="276"/>
        </w:trPr>
        <w:tc>
          <w:tcPr>
            <w:tcW w:w="3510" w:type="dxa"/>
            <w:vMerge w:val="restart"/>
            <w:vAlign w:val="center"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>Пост охраны общественного порядка</w:t>
            </w: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70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7F56A1">
              <w:t xml:space="preserve">Комендантская служба </w:t>
            </w:r>
          </w:p>
        </w:tc>
      </w:tr>
      <w:tr w:rsidR="00C33AD3" w:rsidRPr="007F56A1" w:rsidTr="009A1C25">
        <w:tc>
          <w:tcPr>
            <w:tcW w:w="3510" w:type="dxa"/>
            <w:vMerge/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bottom w:val="nil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D3" w:rsidRPr="007F56A1" w:rsidRDefault="00C33AD3" w:rsidP="009A1C25">
            <w:pPr>
              <w:keepNext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C33AD3" w:rsidRDefault="00C33AD3" w:rsidP="00C33AD3">
      <w:pPr>
        <w:keepNext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  <w:highlight w:val="yellow"/>
        </w:rPr>
      </w:pPr>
    </w:p>
    <w:sectPr w:rsidR="00C33AD3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50D2F"/>
    <w:multiLevelType w:val="singleLevel"/>
    <w:tmpl w:val="03588E8A"/>
    <w:lvl w:ilvl="0">
      <w:start w:val="52"/>
      <w:numFmt w:val="decimal"/>
      <w:lvlText w:val="%1."/>
      <w:lvlJc w:val="left"/>
    </w:lvl>
  </w:abstractNum>
  <w:abstractNum w:abstractNumId="1">
    <w:nsid w:val="5F575782"/>
    <w:multiLevelType w:val="singleLevel"/>
    <w:tmpl w:val="C0E6B474"/>
    <w:lvl w:ilvl="0">
      <w:start w:val="54"/>
      <w:numFmt w:val="decimal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01DA1"/>
    <w:rsid w:val="0009153C"/>
    <w:rsid w:val="000D7933"/>
    <w:rsid w:val="00120BB0"/>
    <w:rsid w:val="00192ABE"/>
    <w:rsid w:val="001B5AAA"/>
    <w:rsid w:val="001F493D"/>
    <w:rsid w:val="001F587A"/>
    <w:rsid w:val="00220968"/>
    <w:rsid w:val="00307294"/>
    <w:rsid w:val="00357243"/>
    <w:rsid w:val="0039579C"/>
    <w:rsid w:val="003A2AD4"/>
    <w:rsid w:val="003D2074"/>
    <w:rsid w:val="003E2B1D"/>
    <w:rsid w:val="003F524A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7069A"/>
    <w:rsid w:val="005B140B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34358"/>
    <w:rsid w:val="007512EE"/>
    <w:rsid w:val="00776693"/>
    <w:rsid w:val="00795125"/>
    <w:rsid w:val="0085485E"/>
    <w:rsid w:val="00872B13"/>
    <w:rsid w:val="00890F0E"/>
    <w:rsid w:val="008E414D"/>
    <w:rsid w:val="0090769F"/>
    <w:rsid w:val="00934677"/>
    <w:rsid w:val="00957BD9"/>
    <w:rsid w:val="00975BAA"/>
    <w:rsid w:val="009806D8"/>
    <w:rsid w:val="0098696E"/>
    <w:rsid w:val="009944AF"/>
    <w:rsid w:val="00994ECD"/>
    <w:rsid w:val="00A06BC7"/>
    <w:rsid w:val="00A77B0C"/>
    <w:rsid w:val="00A9306F"/>
    <w:rsid w:val="00B006AF"/>
    <w:rsid w:val="00B26E34"/>
    <w:rsid w:val="00B30B09"/>
    <w:rsid w:val="00B47335"/>
    <w:rsid w:val="00B618EB"/>
    <w:rsid w:val="00B902EB"/>
    <w:rsid w:val="00BB4F37"/>
    <w:rsid w:val="00C33AD3"/>
    <w:rsid w:val="00C40498"/>
    <w:rsid w:val="00CB1A0B"/>
    <w:rsid w:val="00CD30E1"/>
    <w:rsid w:val="00D415E8"/>
    <w:rsid w:val="00D54BAA"/>
    <w:rsid w:val="00DE5A81"/>
    <w:rsid w:val="00E27F99"/>
    <w:rsid w:val="00E62689"/>
    <w:rsid w:val="00E72A5D"/>
    <w:rsid w:val="00E84C47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33AD3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color w:val="000000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C33AD3"/>
    <w:rPr>
      <w:rFonts w:ascii="Cambria" w:eastAsia="Times New Roman" w:hAnsi="Cambria" w:cs="Times New Roman"/>
      <w:b/>
      <w:bCs/>
      <w:i/>
      <w:iCs/>
      <w:color w:val="000000"/>
      <w:kern w:val="2"/>
      <w:sz w:val="28"/>
      <w:szCs w:val="28"/>
    </w:rPr>
  </w:style>
  <w:style w:type="paragraph" w:styleId="21">
    <w:name w:val="Body Text Indent 2"/>
    <w:basedOn w:val="a"/>
    <w:link w:val="22"/>
    <w:rsid w:val="00C33AD3"/>
    <w:pPr>
      <w:widowControl w:val="0"/>
      <w:suppressAutoHyphens/>
      <w:spacing w:after="120" w:line="480" w:lineRule="auto"/>
      <w:ind w:left="283"/>
    </w:pPr>
    <w:rPr>
      <w:rFonts w:eastAsia="DejaVu Sans"/>
      <w:color w:val="000000"/>
      <w:kern w:val="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33AD3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ConsPlusTitle">
    <w:name w:val="ConsPlusTitle"/>
    <w:rsid w:val="00C33A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CharStyle5">
    <w:name w:val="CharStyle5"/>
    <w:basedOn w:val="a0"/>
    <w:rsid w:val="00C33A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1A93-E03A-4FA7-B305-41813D01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4283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</cp:lastModifiedBy>
  <cp:revision>8</cp:revision>
  <cp:lastPrinted>2024-04-12T11:28:00Z</cp:lastPrinted>
  <dcterms:created xsi:type="dcterms:W3CDTF">2024-05-17T09:30:00Z</dcterms:created>
  <dcterms:modified xsi:type="dcterms:W3CDTF">2024-08-05T11:58:00Z</dcterms:modified>
</cp:coreProperties>
</file>