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C65" w:rsidRPr="00647C65" w:rsidRDefault="00C259FA" w:rsidP="00A056C0">
      <w:pPr>
        <w:spacing w:after="0"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59348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47C65" w:rsidRPr="00647C65">
        <w:rPr>
          <w:rFonts w:ascii="Times New Roman" w:hAnsi="Times New Roman" w:cs="Times New Roman"/>
          <w:sz w:val="28"/>
          <w:szCs w:val="28"/>
        </w:rPr>
        <w:t xml:space="preserve"> местной администрации Терского муниципального района </w:t>
      </w:r>
      <w:r w:rsidR="003A1A07">
        <w:rPr>
          <w:rFonts w:ascii="Times New Roman" w:hAnsi="Times New Roman" w:cs="Times New Roman"/>
          <w:sz w:val="28"/>
          <w:szCs w:val="28"/>
        </w:rPr>
        <w:t>КБР</w:t>
      </w:r>
    </w:p>
    <w:p w:rsidR="00647C65" w:rsidRPr="00647C65" w:rsidRDefault="00647C65" w:rsidP="00A056C0">
      <w:pPr>
        <w:spacing w:after="0"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647C65" w:rsidRPr="00647C65" w:rsidRDefault="00593486" w:rsidP="00A056C0">
      <w:pPr>
        <w:spacing w:after="0"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Хуштову А.А.</w:t>
      </w:r>
    </w:p>
    <w:p w:rsidR="00647C65" w:rsidRPr="00647C65" w:rsidRDefault="00647C65" w:rsidP="00A056C0">
      <w:pPr>
        <w:spacing w:after="0"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0A53A8" w:rsidRPr="000A53A8" w:rsidRDefault="00647C65" w:rsidP="00A056C0">
      <w:pPr>
        <w:spacing w:after="0"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r w:rsidRPr="00647C65">
        <w:rPr>
          <w:rFonts w:ascii="Times New Roman" w:hAnsi="Times New Roman" w:cs="Times New Roman"/>
          <w:sz w:val="28"/>
          <w:szCs w:val="28"/>
        </w:rPr>
        <w:t>Главе местной администрации городского поселения Терек, главам сельских поселений Красноармейское, Инаркой, Интернациональное, Арик, Белоглинское, Верхний Акбаш, Верхний Курп, Нижний Курп, Дейское, Джулат, Ново-Хамидие, Новая Балкария, Плановское, Тамбовское, Терекское, Урожайное, Хамидие</w:t>
      </w:r>
    </w:p>
    <w:p w:rsidR="00A056C0" w:rsidRDefault="00A056C0" w:rsidP="00A101F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BB4884" w:rsidRDefault="00BB4884" w:rsidP="00A101F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A101FC" w:rsidRDefault="00A101FC" w:rsidP="000234E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A53A8" w:rsidRPr="00C60F63" w:rsidRDefault="000A53A8" w:rsidP="000234E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  .</w:t>
      </w:r>
      <w:r w:rsidR="000A3E1D">
        <w:rPr>
          <w:rFonts w:ascii="Times New Roman" w:hAnsi="Times New Roman" w:cs="Times New Roman"/>
          <w:sz w:val="24"/>
          <w:szCs w:val="24"/>
        </w:rPr>
        <w:t>0</w:t>
      </w:r>
      <w:r w:rsidR="00C259FA">
        <w:rPr>
          <w:rFonts w:ascii="Times New Roman" w:hAnsi="Times New Roman" w:cs="Times New Roman"/>
          <w:sz w:val="24"/>
          <w:szCs w:val="24"/>
        </w:rPr>
        <w:t>6</w:t>
      </w:r>
      <w:r w:rsidR="00A075D8">
        <w:rPr>
          <w:rFonts w:ascii="Times New Roman" w:hAnsi="Times New Roman" w:cs="Times New Roman"/>
          <w:sz w:val="24"/>
          <w:szCs w:val="24"/>
        </w:rPr>
        <w:t>.202</w:t>
      </w:r>
      <w:r w:rsidR="000A3E1D">
        <w:rPr>
          <w:rFonts w:ascii="Times New Roman" w:hAnsi="Times New Roman" w:cs="Times New Roman"/>
          <w:sz w:val="24"/>
          <w:szCs w:val="24"/>
        </w:rPr>
        <w:t>4</w:t>
      </w:r>
    </w:p>
    <w:p w:rsidR="000A53A8" w:rsidRPr="000A53A8" w:rsidRDefault="000A53A8" w:rsidP="00A101FC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60F63" w:rsidRDefault="00C60F63" w:rsidP="00A101FC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A101FC" w:rsidRDefault="00A101FC" w:rsidP="00A101FC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259FA" w:rsidRPr="00C259FA" w:rsidRDefault="00647C65" w:rsidP="00C259FA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647C65">
        <w:rPr>
          <w:sz w:val="28"/>
          <w:szCs w:val="28"/>
        </w:rPr>
        <w:t>Для размещения на официальных сайтах администраций Терского муниципального района направляю информацию прокуратуры Терского района:</w:t>
      </w:r>
      <w:r w:rsidR="00C259FA" w:rsidRPr="00C259FA">
        <w:rPr>
          <w:sz w:val="28"/>
          <w:szCs w:val="28"/>
        </w:rPr>
        <w:t>Разъяснение ответственности за совершение действий, направленных на разрушение или повреждение предприятий, сооружений, объектов транспортной инфраструктуры и транспортных средств, средств связи, объектов жизнеобеспечения населения либо на нанесение вреда здоровью людей в целях подрыва экономической безопасности и (или) обороноспособности Российской Федерации.</w:t>
      </w:r>
    </w:p>
    <w:p w:rsidR="006C32E1" w:rsidRDefault="006C32E1" w:rsidP="00647C6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47C65" w:rsidRDefault="005D5867" w:rsidP="00647C6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Приложение: на </w:t>
      </w:r>
      <w:r w:rsidR="00613C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647C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л. </w:t>
      </w:r>
    </w:p>
    <w:p w:rsidR="00647C65" w:rsidRDefault="00647C65" w:rsidP="00647C65">
      <w:pPr>
        <w:spacing w:after="0" w:line="240" w:lineRule="exac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C32E1" w:rsidRPr="006C32E1" w:rsidRDefault="006C32E1" w:rsidP="006C32E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32E1" w:rsidRPr="006C32E1" w:rsidRDefault="006C32E1" w:rsidP="006C32E1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2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Прокурор района</w:t>
      </w:r>
    </w:p>
    <w:p w:rsidR="006C32E1" w:rsidRPr="006C32E1" w:rsidRDefault="006C32E1" w:rsidP="006C32E1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32E1" w:rsidRPr="006C32E1" w:rsidRDefault="006C32E1" w:rsidP="006C32E1">
      <w:pPr>
        <w:tabs>
          <w:tab w:val="right" w:pos="9638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2E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советник юстиции</w:t>
      </w:r>
      <w:r w:rsidRPr="006C32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З.М. Нагацуев</w:t>
      </w:r>
    </w:p>
    <w:p w:rsidR="00647C65" w:rsidRPr="00647C65" w:rsidRDefault="00647C65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7C65" w:rsidRPr="00647C65" w:rsidRDefault="00647C65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7C65" w:rsidRPr="00647C65" w:rsidRDefault="00647C65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7C65" w:rsidRPr="00647C65" w:rsidRDefault="00647C65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7C65" w:rsidRPr="00647C65" w:rsidRDefault="00647C65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7C65" w:rsidRPr="00647C65" w:rsidRDefault="00647C65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7C65" w:rsidRPr="00647C65" w:rsidRDefault="00647C65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7C65" w:rsidRDefault="00647C65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7C65" w:rsidRDefault="00647C65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7C65" w:rsidRDefault="00647C65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3F2A" w:rsidRDefault="007F3F2A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3F2A" w:rsidRDefault="007F3F2A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2380C" w:rsidRDefault="0032380C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56C0" w:rsidRDefault="00A056C0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56C0" w:rsidRDefault="00A056C0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56C0" w:rsidRDefault="00A056C0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0C4D" w:rsidRDefault="00340C4D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0C4D" w:rsidRDefault="00340C4D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0C4D" w:rsidRDefault="00340C4D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7C65" w:rsidRDefault="00647C65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7C65" w:rsidRDefault="00B819D7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М.Ю. Танашев, те</w:t>
      </w:r>
      <w:r w:rsidR="00647C65">
        <w:rPr>
          <w:rFonts w:ascii="Times New Roman" w:eastAsia="Times New Roman" w:hAnsi="Times New Roman" w:cs="Times New Roman"/>
          <w:sz w:val="20"/>
          <w:szCs w:val="20"/>
          <w:lang w:eastAsia="ru-RU"/>
        </w:rPr>
        <w:t>л.: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8</w:t>
      </w:r>
      <w:r w:rsidR="00647C65">
        <w:rPr>
          <w:rFonts w:ascii="Times New Roman" w:eastAsia="Times New Roman" w:hAnsi="Times New Roman" w:cs="Times New Roman"/>
          <w:sz w:val="20"/>
          <w:szCs w:val="20"/>
          <w:lang w:eastAsia="ru-RU"/>
        </w:rPr>
        <w:t>(86632) 4-1</w:t>
      </w:r>
      <w:r w:rsidR="007D2709">
        <w:rPr>
          <w:rFonts w:ascii="Times New Roman" w:eastAsia="Times New Roman" w:hAnsi="Times New Roman" w:cs="Times New Roman"/>
          <w:sz w:val="20"/>
          <w:szCs w:val="20"/>
          <w:lang w:eastAsia="ru-RU"/>
        </w:rPr>
        <w:t>4-80</w:t>
      </w:r>
    </w:p>
    <w:p w:rsidR="002533CB" w:rsidRDefault="002533CB" w:rsidP="00647C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A1F63" w:rsidRPr="001A1F63" w:rsidRDefault="001A1F63" w:rsidP="001A1F63">
      <w:pPr>
        <w:spacing w:after="0" w:line="288" w:lineRule="atLeast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Прокуратура Терского района разъясняет ответственность за совершение действий, направленных на разрушение или повреждение предприятий, сооружений, объектов транспортной инфраструктуры и транспортных средств, средств связи, объектов жизнеобеспечения населения либо на нанесение вреда здоровью людей в целях подрыва экономической безопасности и (или) обороноспособности Российской Федерации</w:t>
      </w:r>
    </w:p>
    <w:p w:rsidR="001A1F63" w:rsidRPr="001A1F63" w:rsidRDefault="001A1F63" w:rsidP="001A1F63">
      <w:pPr>
        <w:spacing w:after="0" w:line="288" w:lineRule="atLeast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1F63" w:rsidRPr="001A1F63" w:rsidRDefault="001A1F63" w:rsidP="001A1F6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1F63" w:rsidRPr="001A1F63" w:rsidRDefault="001A1F63" w:rsidP="001A1F6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совершение взрыва, поджога и иных действий, направленных на разрушение или повреждение предприятий, сооружений, объектов транспортной инфраструктуры и транспортных средств, средств связи, объектов жизнеобеспечения населения либо вреда здоровью людей и (или) компонентам природной среды, в целях подрыва экономической безопасности и обороноспособности Российской Федерации, диверсию, в зависимости от наступивших последствий и обстоятельств совершения указанных преступных действий,  предусмотрена уголовная ответственность (в редакции Федерального закона от 28.04.2023 №157-ФЗ)  по статье 281 Уголовного кодекса Российской Федерации в виде лишения свободы от 10 лет до пожизненного лишения свободы. </w:t>
      </w:r>
    </w:p>
    <w:p w:rsidR="001A1F63" w:rsidRPr="001A1F63" w:rsidRDefault="001A1F63" w:rsidP="001A1F6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Статей 281.1 Уголовного кодекса Российской Федерации за склонение, вербовку или иное вовлечение лица в совершение хотя бы одного из преступлений, предусмотренных статьей 281 Уголовного кодекса Российской Федерации, вооружение или подготовку лица в целях совершения указанных преступлений, а равно финансирование диверсии предусмотрена уголовная ответственность в виде лишения свободы от 8 до 15 лет со штрафом от трехсот тысяч до семисот тысяч рублей либо пожизненным лишением свободы. </w:t>
      </w:r>
    </w:p>
    <w:p w:rsidR="001A1F63" w:rsidRPr="001A1F63" w:rsidRDefault="001A1F63" w:rsidP="001A1F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1F63" w:rsidRPr="001A1F63" w:rsidRDefault="001A1F63" w:rsidP="001A1F6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1F63" w:rsidRPr="001A1F63" w:rsidRDefault="001A1F63" w:rsidP="001A1F6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1F63" w:rsidRPr="001A1F63" w:rsidRDefault="001A1F63" w:rsidP="001A1F6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1F63" w:rsidRPr="001A1F63" w:rsidRDefault="001A1F63" w:rsidP="001A1F6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5D8" w:rsidRPr="00A075D8" w:rsidRDefault="00A075D8" w:rsidP="001A1F63">
      <w:pPr>
        <w:spacing w:after="0" w:line="288" w:lineRule="atLeast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A075D8" w:rsidRPr="00A075D8" w:rsidSect="00BB4884">
      <w:pgSz w:w="11906" w:h="16838"/>
      <w:pgMar w:top="993" w:right="567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6C00" w:rsidRDefault="001D6C00" w:rsidP="00472A55">
      <w:pPr>
        <w:spacing w:after="0" w:line="240" w:lineRule="auto"/>
      </w:pPr>
      <w:r>
        <w:separator/>
      </w:r>
    </w:p>
  </w:endnote>
  <w:endnote w:type="continuationSeparator" w:id="1">
    <w:p w:rsidR="001D6C00" w:rsidRDefault="001D6C00" w:rsidP="00472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6C00" w:rsidRDefault="001D6C00" w:rsidP="00472A55">
      <w:pPr>
        <w:spacing w:after="0" w:line="240" w:lineRule="auto"/>
      </w:pPr>
      <w:r>
        <w:separator/>
      </w:r>
    </w:p>
  </w:footnote>
  <w:footnote w:type="continuationSeparator" w:id="1">
    <w:p w:rsidR="001D6C00" w:rsidRDefault="001D6C00" w:rsidP="00472A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07F4"/>
    <w:rsid w:val="000234E6"/>
    <w:rsid w:val="000301CC"/>
    <w:rsid w:val="00042925"/>
    <w:rsid w:val="000461AE"/>
    <w:rsid w:val="00075A09"/>
    <w:rsid w:val="00076F5F"/>
    <w:rsid w:val="00085856"/>
    <w:rsid w:val="000933D8"/>
    <w:rsid w:val="000A2DB4"/>
    <w:rsid w:val="000A3E1D"/>
    <w:rsid w:val="000A53A8"/>
    <w:rsid w:val="000C6395"/>
    <w:rsid w:val="00150B93"/>
    <w:rsid w:val="00191043"/>
    <w:rsid w:val="001A1F63"/>
    <w:rsid w:val="001D6C00"/>
    <w:rsid w:val="001F051D"/>
    <w:rsid w:val="00223FFB"/>
    <w:rsid w:val="00224B85"/>
    <w:rsid w:val="0022539B"/>
    <w:rsid w:val="00227BEC"/>
    <w:rsid w:val="002341DC"/>
    <w:rsid w:val="00237CFD"/>
    <w:rsid w:val="00243EDC"/>
    <w:rsid w:val="002509FE"/>
    <w:rsid w:val="002533CB"/>
    <w:rsid w:val="00260D3C"/>
    <w:rsid w:val="00277A73"/>
    <w:rsid w:val="002955C7"/>
    <w:rsid w:val="002C6331"/>
    <w:rsid w:val="002D36ED"/>
    <w:rsid w:val="00305627"/>
    <w:rsid w:val="0031154F"/>
    <w:rsid w:val="00316BD9"/>
    <w:rsid w:val="0032380C"/>
    <w:rsid w:val="00340C4D"/>
    <w:rsid w:val="003505E1"/>
    <w:rsid w:val="00355679"/>
    <w:rsid w:val="003662C9"/>
    <w:rsid w:val="00367904"/>
    <w:rsid w:val="00383382"/>
    <w:rsid w:val="003A1A07"/>
    <w:rsid w:val="003D1849"/>
    <w:rsid w:val="00415568"/>
    <w:rsid w:val="00420CE7"/>
    <w:rsid w:val="00423EF7"/>
    <w:rsid w:val="004625CD"/>
    <w:rsid w:val="00463FDE"/>
    <w:rsid w:val="00472503"/>
    <w:rsid w:val="00472A55"/>
    <w:rsid w:val="00485D5B"/>
    <w:rsid w:val="004A1659"/>
    <w:rsid w:val="004A39E4"/>
    <w:rsid w:val="004C064B"/>
    <w:rsid w:val="004E265F"/>
    <w:rsid w:val="004E597A"/>
    <w:rsid w:val="004F017A"/>
    <w:rsid w:val="00510B6C"/>
    <w:rsid w:val="005146A6"/>
    <w:rsid w:val="00520217"/>
    <w:rsid w:val="00537298"/>
    <w:rsid w:val="005444A9"/>
    <w:rsid w:val="00553C6F"/>
    <w:rsid w:val="0057202E"/>
    <w:rsid w:val="005913CC"/>
    <w:rsid w:val="00593486"/>
    <w:rsid w:val="005A6385"/>
    <w:rsid w:val="005B0E75"/>
    <w:rsid w:val="005B62D2"/>
    <w:rsid w:val="005C3355"/>
    <w:rsid w:val="005D5867"/>
    <w:rsid w:val="005E386C"/>
    <w:rsid w:val="005E4FCA"/>
    <w:rsid w:val="005E76C8"/>
    <w:rsid w:val="00613CE4"/>
    <w:rsid w:val="00620ED5"/>
    <w:rsid w:val="00647C65"/>
    <w:rsid w:val="00656A31"/>
    <w:rsid w:val="006A23C1"/>
    <w:rsid w:val="006A301C"/>
    <w:rsid w:val="006C32E1"/>
    <w:rsid w:val="006F4A48"/>
    <w:rsid w:val="007039F9"/>
    <w:rsid w:val="007636D0"/>
    <w:rsid w:val="00783356"/>
    <w:rsid w:val="00784BC8"/>
    <w:rsid w:val="007C18C9"/>
    <w:rsid w:val="007D2709"/>
    <w:rsid w:val="007E7192"/>
    <w:rsid w:val="007E7C9A"/>
    <w:rsid w:val="007F09A6"/>
    <w:rsid w:val="007F3F2A"/>
    <w:rsid w:val="00823610"/>
    <w:rsid w:val="00824D47"/>
    <w:rsid w:val="00852999"/>
    <w:rsid w:val="00881BB5"/>
    <w:rsid w:val="00886EED"/>
    <w:rsid w:val="008B42A5"/>
    <w:rsid w:val="008E3486"/>
    <w:rsid w:val="008F46CE"/>
    <w:rsid w:val="00906337"/>
    <w:rsid w:val="0094711F"/>
    <w:rsid w:val="00952FA0"/>
    <w:rsid w:val="009535D5"/>
    <w:rsid w:val="00965057"/>
    <w:rsid w:val="0098649C"/>
    <w:rsid w:val="009908D9"/>
    <w:rsid w:val="009A3E92"/>
    <w:rsid w:val="009B355D"/>
    <w:rsid w:val="009B49C3"/>
    <w:rsid w:val="009C36DE"/>
    <w:rsid w:val="009F70ED"/>
    <w:rsid w:val="00A056C0"/>
    <w:rsid w:val="00A075D8"/>
    <w:rsid w:val="00A101FC"/>
    <w:rsid w:val="00A14479"/>
    <w:rsid w:val="00A24C9A"/>
    <w:rsid w:val="00A468F9"/>
    <w:rsid w:val="00AD15AC"/>
    <w:rsid w:val="00AE5934"/>
    <w:rsid w:val="00B23555"/>
    <w:rsid w:val="00B72B95"/>
    <w:rsid w:val="00B807F4"/>
    <w:rsid w:val="00B81043"/>
    <w:rsid w:val="00B813E5"/>
    <w:rsid w:val="00B819D7"/>
    <w:rsid w:val="00B90684"/>
    <w:rsid w:val="00BA1E4B"/>
    <w:rsid w:val="00BB4884"/>
    <w:rsid w:val="00BD5186"/>
    <w:rsid w:val="00C10478"/>
    <w:rsid w:val="00C11CB6"/>
    <w:rsid w:val="00C13202"/>
    <w:rsid w:val="00C259FA"/>
    <w:rsid w:val="00C3327A"/>
    <w:rsid w:val="00C60F63"/>
    <w:rsid w:val="00C61496"/>
    <w:rsid w:val="00C76768"/>
    <w:rsid w:val="00C81EF0"/>
    <w:rsid w:val="00CA35A6"/>
    <w:rsid w:val="00CC0F84"/>
    <w:rsid w:val="00CC2AAF"/>
    <w:rsid w:val="00D005A2"/>
    <w:rsid w:val="00D05389"/>
    <w:rsid w:val="00D63C43"/>
    <w:rsid w:val="00D74205"/>
    <w:rsid w:val="00DA0D15"/>
    <w:rsid w:val="00E0223A"/>
    <w:rsid w:val="00E40939"/>
    <w:rsid w:val="00E56D74"/>
    <w:rsid w:val="00EA2962"/>
    <w:rsid w:val="00EA4040"/>
    <w:rsid w:val="00EA51A6"/>
    <w:rsid w:val="00ED5515"/>
    <w:rsid w:val="00EE4695"/>
    <w:rsid w:val="00F22D93"/>
    <w:rsid w:val="00F37AB2"/>
    <w:rsid w:val="00F7035F"/>
    <w:rsid w:val="00F85455"/>
    <w:rsid w:val="00F90424"/>
    <w:rsid w:val="00FC5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5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71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719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72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72A55"/>
  </w:style>
  <w:style w:type="paragraph" w:styleId="a8">
    <w:name w:val="footer"/>
    <w:basedOn w:val="a"/>
    <w:link w:val="a9"/>
    <w:uiPriority w:val="99"/>
    <w:unhideWhenUsed/>
    <w:rsid w:val="00472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2A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8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7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4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5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4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3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7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4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7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2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8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9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Барсагов Алан Маратович</dc:creator>
  <cp:lastModifiedBy>Tania</cp:lastModifiedBy>
  <cp:revision>2</cp:revision>
  <cp:lastPrinted>2024-06-06T09:18:00Z</cp:lastPrinted>
  <dcterms:created xsi:type="dcterms:W3CDTF">2024-06-07T12:55:00Z</dcterms:created>
  <dcterms:modified xsi:type="dcterms:W3CDTF">2024-06-07T12:55:00Z</dcterms:modified>
</cp:coreProperties>
</file>